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70" w:rsidRPr="005F009A" w:rsidRDefault="00A35670" w:rsidP="00A35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5F009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Муниципальное общеобразовательное учреждение </w:t>
      </w:r>
    </w:p>
    <w:p w:rsidR="00A35670" w:rsidRPr="005F009A" w:rsidRDefault="00A35670" w:rsidP="00A35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5F009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«Средняя общеобразовательная школа с. </w:t>
      </w:r>
      <w:proofErr w:type="spellStart"/>
      <w:r w:rsidRPr="005F009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Леляевка</w:t>
      </w:r>
      <w:proofErr w:type="spellEnd"/>
    </w:p>
    <w:p w:rsidR="00A35670" w:rsidRPr="005F009A" w:rsidRDefault="00A35670" w:rsidP="00A35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proofErr w:type="spellStart"/>
      <w:r w:rsidRPr="005F009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Новобурасского</w:t>
      </w:r>
      <w:proofErr w:type="spellEnd"/>
      <w:r w:rsidRPr="005F009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района Саратовской области»</w:t>
      </w:r>
    </w:p>
    <w:tbl>
      <w:tblPr>
        <w:tblpPr w:leftFromText="180" w:rightFromText="180" w:bottomFromText="200" w:vertAnchor="text" w:horzAnchor="margin" w:tblpXSpec="center" w:tblpY="3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6"/>
        <w:gridCol w:w="3457"/>
        <w:gridCol w:w="3769"/>
      </w:tblGrid>
      <w:tr w:rsidR="00A35670" w:rsidRPr="00E30FBD" w:rsidTr="00CE7520">
        <w:trPr>
          <w:trHeight w:val="1976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79" w:rsidRPr="001B040D" w:rsidRDefault="002D5979" w:rsidP="002D597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рассмотрена на заседании ШМО</w:t>
            </w:r>
            <w:r w:rsidRPr="001B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творческой группы</w:t>
            </w:r>
          </w:p>
          <w:p w:rsidR="002D5979" w:rsidRPr="001B040D" w:rsidRDefault="002D5979" w:rsidP="002D597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_______</w:t>
            </w:r>
          </w:p>
          <w:p w:rsidR="002D5979" w:rsidRPr="001B040D" w:rsidRDefault="002D5979" w:rsidP="002D597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от« ____ » ______ 2018</w:t>
            </w:r>
            <w:r w:rsidRPr="00BD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BD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B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2D5979" w:rsidRPr="001B040D" w:rsidRDefault="002D5979" w:rsidP="002D597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A35670" w:rsidRPr="00E30FBD" w:rsidRDefault="002D5979" w:rsidP="002D597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/</w:t>
            </w:r>
            <w:proofErr w:type="spellStart"/>
            <w:r w:rsidRPr="001B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Веденкина</w:t>
            </w:r>
            <w:proofErr w:type="spellEnd"/>
            <w:r w:rsidRPr="001B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Е.Г../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0" w:rsidRPr="00E30FBD" w:rsidRDefault="00A35670" w:rsidP="00CE752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FBD">
              <w:rPr>
                <w:rFonts w:ascii="Times New Roman" w:eastAsia="Times New Roman" w:hAnsi="Times New Roman" w:cs="Times New Roman"/>
                <w:b/>
                <w:lang w:eastAsia="ru-RU"/>
              </w:rPr>
              <w:t>«Согласовано»</w:t>
            </w:r>
          </w:p>
          <w:p w:rsidR="007D0F36" w:rsidRPr="007D0F36" w:rsidRDefault="005F009A" w:rsidP="007D0F3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от« ____ » ______ 2018</w:t>
            </w:r>
            <w:r w:rsidR="007D0F36" w:rsidRPr="007D0F3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A35670" w:rsidRPr="00E30FBD" w:rsidRDefault="00A35670" w:rsidP="00CE752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  <w:p w:rsidR="00A35670" w:rsidRPr="00E30FBD" w:rsidRDefault="00A35670" w:rsidP="00CE752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BD">
              <w:rPr>
                <w:rFonts w:ascii="Times New Roman" w:eastAsia="Times New Roman" w:hAnsi="Times New Roman" w:cs="Times New Roman"/>
                <w:lang w:eastAsia="ru-RU"/>
              </w:rPr>
              <w:t>____________/Аникеева Е.Н./</w:t>
            </w:r>
          </w:p>
          <w:p w:rsidR="00A35670" w:rsidRPr="00E30FBD" w:rsidRDefault="00A35670" w:rsidP="00CE752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670" w:rsidRPr="00E30FBD" w:rsidRDefault="00A35670" w:rsidP="00CE752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0" w:rsidRPr="00E30FBD" w:rsidRDefault="00A35670" w:rsidP="00CE752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FBD">
              <w:rPr>
                <w:rFonts w:ascii="Times New Roman" w:eastAsia="Times New Roman" w:hAnsi="Times New Roman" w:cs="Times New Roman"/>
                <w:b/>
                <w:lang w:eastAsia="ru-RU"/>
              </w:rPr>
              <w:t>«Утверждаю»</w:t>
            </w:r>
          </w:p>
          <w:p w:rsidR="007D0F36" w:rsidRDefault="007D0F36" w:rsidP="007D0F3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№ _______</w:t>
            </w:r>
          </w:p>
          <w:p w:rsidR="007D0F36" w:rsidRPr="007D0F36" w:rsidRDefault="00A35670" w:rsidP="007D0F3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F009A">
              <w:rPr>
                <w:rFonts w:ascii="Times New Roman" w:eastAsia="Times New Roman" w:hAnsi="Times New Roman" w:cs="Times New Roman"/>
                <w:lang w:eastAsia="ru-RU"/>
              </w:rPr>
              <w:t xml:space="preserve"> от« ____ » ______ 2018</w:t>
            </w:r>
            <w:r w:rsidR="007D0F36" w:rsidRPr="007D0F3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A35670" w:rsidRPr="00E30FBD" w:rsidRDefault="00A35670" w:rsidP="00CE752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670" w:rsidRPr="00E30FBD" w:rsidRDefault="00A35670" w:rsidP="00CE752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BD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A35670" w:rsidRPr="00E30FBD" w:rsidRDefault="00A35670" w:rsidP="00CE752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BD">
              <w:rPr>
                <w:rFonts w:ascii="Times New Roman" w:eastAsia="Times New Roman" w:hAnsi="Times New Roman" w:cs="Times New Roman"/>
                <w:lang w:eastAsia="ru-RU"/>
              </w:rPr>
              <w:t>_____________/</w:t>
            </w:r>
            <w:proofErr w:type="spellStart"/>
            <w:r w:rsidRPr="00E30FBD">
              <w:rPr>
                <w:rFonts w:ascii="Times New Roman" w:eastAsia="Times New Roman" w:hAnsi="Times New Roman" w:cs="Times New Roman"/>
                <w:lang w:eastAsia="ru-RU"/>
              </w:rPr>
              <w:t>Шамшина</w:t>
            </w:r>
            <w:proofErr w:type="spellEnd"/>
            <w:r w:rsidRPr="00E30FBD">
              <w:rPr>
                <w:rFonts w:ascii="Times New Roman" w:eastAsia="Times New Roman" w:hAnsi="Times New Roman" w:cs="Times New Roman"/>
                <w:lang w:eastAsia="ru-RU"/>
              </w:rPr>
              <w:t xml:space="preserve"> М.В./</w:t>
            </w:r>
          </w:p>
          <w:p w:rsidR="00A35670" w:rsidRPr="00E30FBD" w:rsidRDefault="00A35670" w:rsidP="00CE752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35670" w:rsidRPr="00E30FBD" w:rsidRDefault="00A35670" w:rsidP="00CE752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670" w:rsidRPr="00E30FBD" w:rsidRDefault="00A35670" w:rsidP="00A35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A35670" w:rsidRPr="00E30FBD" w:rsidRDefault="00A35670" w:rsidP="00A35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A35670" w:rsidRPr="00E30FBD" w:rsidRDefault="00A35670" w:rsidP="00A35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A35670" w:rsidRPr="00E30FBD" w:rsidRDefault="00A35670" w:rsidP="00A35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A35670" w:rsidRPr="00E30FBD" w:rsidRDefault="00A35670" w:rsidP="00A35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A35670" w:rsidRPr="00E30FBD" w:rsidRDefault="00A35670" w:rsidP="00A35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3A6D" w:rsidRDefault="00A13A6D" w:rsidP="00A13A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</w:p>
    <w:p w:rsidR="00A13A6D" w:rsidRDefault="00A13A6D" w:rsidP="00A13A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УЧЕБНОГО ПРЕДМЕТА</w:t>
      </w:r>
    </w:p>
    <w:p w:rsidR="00A13A6D" w:rsidRDefault="00A13A6D" w:rsidP="00A1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ТЕХНОЛОГИЯ</w:t>
      </w:r>
    </w:p>
    <w:p w:rsidR="00A13A6D" w:rsidRDefault="00A13A6D" w:rsidP="00A1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3A6D" w:rsidRDefault="00A13A6D" w:rsidP="00A13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для 6 класса</w:t>
      </w:r>
    </w:p>
    <w:p w:rsidR="00A13A6D" w:rsidRDefault="00A13A6D" w:rsidP="00A1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3A6D" w:rsidRDefault="00A13A6D" w:rsidP="00A13A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основного общего образования</w:t>
      </w:r>
    </w:p>
    <w:p w:rsidR="00A13A6D" w:rsidRDefault="00A13A6D" w:rsidP="00A1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66"/>
          <w:sz w:val="48"/>
          <w:szCs w:val="56"/>
          <w:lang w:eastAsia="ru-RU"/>
        </w:rPr>
        <w:t xml:space="preserve"> </w:t>
      </w:r>
    </w:p>
    <w:p w:rsidR="00A13A6D" w:rsidRDefault="00A13A6D" w:rsidP="00A1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A13A6D" w:rsidRDefault="00A13A6D" w:rsidP="00A1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A6D" w:rsidRDefault="00A13A6D" w:rsidP="00A1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A6D" w:rsidRDefault="00A13A6D" w:rsidP="00A1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A6D" w:rsidRDefault="00A13A6D" w:rsidP="00A13A6D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3A6D" w:rsidRDefault="00A13A6D" w:rsidP="00A13A6D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A6D" w:rsidRDefault="00A13A6D" w:rsidP="00A13A6D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13A6D" w:rsidRDefault="00A13A6D" w:rsidP="00A13A6D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13A6D" w:rsidRDefault="00A13A6D" w:rsidP="00A13A6D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13A6D" w:rsidRDefault="00A13A6D" w:rsidP="00A13A6D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13A6D" w:rsidRDefault="00A13A6D" w:rsidP="00A13A6D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13A6D" w:rsidRDefault="00A13A6D" w:rsidP="00A13A6D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13A6D" w:rsidRDefault="00A13A6D" w:rsidP="00A13A6D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35670" w:rsidRDefault="00A35670" w:rsidP="00235A0B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670" w:rsidRDefault="00A35670" w:rsidP="00235A0B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670" w:rsidRDefault="00A35670" w:rsidP="00235A0B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670" w:rsidRDefault="00A35670" w:rsidP="00235A0B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670" w:rsidRPr="00235A0B" w:rsidRDefault="00A35670" w:rsidP="00235A0B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5A0B" w:rsidRPr="00235A0B" w:rsidRDefault="00235A0B" w:rsidP="00235A0B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5A0B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235A0B" w:rsidRPr="00235A0B" w:rsidRDefault="00235A0B" w:rsidP="00235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5A0B" w:rsidRPr="00235A0B" w:rsidRDefault="00235A0B" w:rsidP="00235A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5A0B">
        <w:rPr>
          <w:rFonts w:ascii="Times New Roman" w:eastAsia="Calibri" w:hAnsi="Times New Roman" w:cs="Times New Roman"/>
          <w:b/>
          <w:sz w:val="24"/>
          <w:szCs w:val="24"/>
        </w:rPr>
        <w:t>Источники составления программы.</w:t>
      </w:r>
    </w:p>
    <w:p w:rsidR="00235A0B" w:rsidRPr="00235A0B" w:rsidRDefault="00235A0B" w:rsidP="00235A0B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A0B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(приказ Министерства Образования и Науки РФ от 17.12.10 №1897)</w:t>
      </w:r>
    </w:p>
    <w:p w:rsidR="00235A0B" w:rsidRPr="00235A0B" w:rsidRDefault="00235A0B" w:rsidP="00235A0B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A0B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№273  «Об образовании в российской Федерации»  </w:t>
      </w:r>
    </w:p>
    <w:p w:rsidR="00235A0B" w:rsidRPr="00235A0B" w:rsidRDefault="00235A0B" w:rsidP="00235A0B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A0B">
        <w:rPr>
          <w:rFonts w:ascii="Times New Roman" w:eastAsia="Calibri" w:hAnsi="Times New Roman" w:cs="Times New Roman"/>
          <w:sz w:val="24"/>
          <w:szCs w:val="24"/>
        </w:rPr>
        <w:t>Примерная программа по технологии для учащихся 5-9 классов, М.: Просвещение, 2010 год (стандарты второго поколения);</w:t>
      </w:r>
    </w:p>
    <w:p w:rsidR="00235A0B" w:rsidRPr="00C84021" w:rsidRDefault="00235A0B" w:rsidP="00C84021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A0B">
        <w:rPr>
          <w:rFonts w:ascii="Times New Roman" w:eastAsia="Calibri" w:hAnsi="Times New Roman" w:cs="Times New Roman"/>
          <w:sz w:val="24"/>
          <w:szCs w:val="24"/>
        </w:rPr>
        <w:t xml:space="preserve">Программа основного общего образования «Технология. Обслуживающий труд» </w:t>
      </w:r>
      <w:proofErr w:type="gramStart"/>
      <w:r w:rsidRPr="00235A0B">
        <w:rPr>
          <w:rFonts w:ascii="Times New Roman" w:eastAsia="Calibri" w:hAnsi="Times New Roman" w:cs="Times New Roman"/>
          <w:sz w:val="24"/>
          <w:szCs w:val="24"/>
        </w:rPr>
        <w:t>рекомендованная</w:t>
      </w:r>
      <w:proofErr w:type="gramEnd"/>
      <w:r w:rsidRPr="00235A0B">
        <w:rPr>
          <w:rFonts w:ascii="Times New Roman" w:eastAsia="Calibri" w:hAnsi="Times New Roman" w:cs="Times New Roman"/>
          <w:sz w:val="24"/>
          <w:szCs w:val="24"/>
        </w:rPr>
        <w:t xml:space="preserve"> Департаментом общего среднего образования Министерства образования Российской Федерации, М.: Издательский центр «</w:t>
      </w:r>
      <w:proofErr w:type="spellStart"/>
      <w:r w:rsidRPr="00235A0B">
        <w:rPr>
          <w:rFonts w:ascii="Times New Roman" w:eastAsia="Calibri" w:hAnsi="Times New Roman" w:cs="Times New Roman"/>
          <w:sz w:val="24"/>
          <w:szCs w:val="24"/>
        </w:rPr>
        <w:t>Вентана-Граф</w:t>
      </w:r>
      <w:proofErr w:type="spellEnd"/>
      <w:r w:rsidRPr="00235A0B">
        <w:rPr>
          <w:rFonts w:ascii="Times New Roman" w:eastAsia="Calibri" w:hAnsi="Times New Roman" w:cs="Times New Roman"/>
          <w:sz w:val="24"/>
          <w:szCs w:val="24"/>
        </w:rPr>
        <w:t xml:space="preserve">», 2010г. Авторы программы: М.В.Хохлова, </w:t>
      </w:r>
      <w:proofErr w:type="spellStart"/>
      <w:r w:rsidRPr="00235A0B">
        <w:rPr>
          <w:rFonts w:ascii="Times New Roman" w:eastAsia="Calibri" w:hAnsi="Times New Roman" w:cs="Times New Roman"/>
          <w:sz w:val="24"/>
          <w:szCs w:val="24"/>
        </w:rPr>
        <w:t>П.С.Самородский</w:t>
      </w:r>
      <w:proofErr w:type="spellEnd"/>
      <w:r w:rsidRPr="00235A0B">
        <w:rPr>
          <w:rFonts w:ascii="Times New Roman" w:eastAsia="Calibri" w:hAnsi="Times New Roman" w:cs="Times New Roman"/>
          <w:sz w:val="24"/>
          <w:szCs w:val="24"/>
        </w:rPr>
        <w:t>, Н.В.Синица, В.Д.Симоненко.</w:t>
      </w:r>
    </w:p>
    <w:p w:rsidR="00235A0B" w:rsidRPr="00235A0B" w:rsidRDefault="00235A0B" w:rsidP="00235A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A0B">
        <w:rPr>
          <w:rFonts w:ascii="Times New Roman" w:eastAsia="Calibri" w:hAnsi="Times New Roman" w:cs="Times New Roman"/>
          <w:sz w:val="24"/>
          <w:szCs w:val="24"/>
        </w:rPr>
        <w:t>Программа «Разговор о правильном питании» («Формула правильного питания») рекомендованная Министерством  образования Саратовской области, М.: ОЛМА Медиа Групп, 2008г. Авторы программы: М.М.</w:t>
      </w:r>
      <w:proofErr w:type="gramStart"/>
      <w:r w:rsidRPr="00235A0B">
        <w:rPr>
          <w:rFonts w:ascii="Times New Roman" w:eastAsia="Calibri" w:hAnsi="Times New Roman" w:cs="Times New Roman"/>
          <w:sz w:val="24"/>
          <w:szCs w:val="24"/>
        </w:rPr>
        <w:t>Безруких</w:t>
      </w:r>
      <w:proofErr w:type="gramEnd"/>
      <w:r w:rsidRPr="00235A0B">
        <w:rPr>
          <w:rFonts w:ascii="Times New Roman" w:eastAsia="Calibri" w:hAnsi="Times New Roman" w:cs="Times New Roman"/>
          <w:sz w:val="24"/>
          <w:szCs w:val="24"/>
        </w:rPr>
        <w:t>, Т.А.Филиппова, А.Г.Макеева</w:t>
      </w:r>
    </w:p>
    <w:p w:rsidR="00235A0B" w:rsidRPr="00235A0B" w:rsidRDefault="00235A0B" w:rsidP="00235A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A0B">
        <w:rPr>
          <w:rFonts w:ascii="Times New Roman" w:eastAsia="Calibri" w:hAnsi="Times New Roman" w:cs="Times New Roman"/>
          <w:sz w:val="24"/>
          <w:szCs w:val="24"/>
        </w:rPr>
        <w:t xml:space="preserve">с учетом СанПиНа №2.4.2.2821-10 и является составной частью «Образовательной программы Муниципального общеобразовательного учреждения «Средняя общеобразовательная школа села </w:t>
      </w:r>
      <w:proofErr w:type="spellStart"/>
      <w:r w:rsidRPr="00235A0B">
        <w:rPr>
          <w:rFonts w:ascii="Times New Roman" w:eastAsia="Calibri" w:hAnsi="Times New Roman" w:cs="Times New Roman"/>
          <w:sz w:val="24"/>
          <w:szCs w:val="24"/>
        </w:rPr>
        <w:t>Леляевка</w:t>
      </w:r>
      <w:proofErr w:type="spellEnd"/>
      <w:r w:rsidRPr="00235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5A0B">
        <w:rPr>
          <w:rFonts w:ascii="Times New Roman" w:eastAsia="Calibri" w:hAnsi="Times New Roman" w:cs="Times New Roman"/>
          <w:sz w:val="24"/>
          <w:szCs w:val="24"/>
        </w:rPr>
        <w:t>Новобурасского</w:t>
      </w:r>
      <w:proofErr w:type="spellEnd"/>
      <w:r w:rsidRPr="00235A0B">
        <w:rPr>
          <w:rFonts w:ascii="Times New Roman" w:eastAsia="Calibri" w:hAnsi="Times New Roman" w:cs="Times New Roman"/>
          <w:sz w:val="24"/>
          <w:szCs w:val="24"/>
        </w:rPr>
        <w:t xml:space="preserve"> рай</w:t>
      </w:r>
      <w:r w:rsidR="00E87083">
        <w:rPr>
          <w:rFonts w:ascii="Times New Roman" w:eastAsia="Calibri" w:hAnsi="Times New Roman" w:cs="Times New Roman"/>
          <w:sz w:val="24"/>
          <w:szCs w:val="24"/>
        </w:rPr>
        <w:t>она Саратовской области» на 2018-2019</w:t>
      </w:r>
      <w:r w:rsidRPr="00235A0B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Pr="00235A0B" w:rsidRDefault="00235A0B" w:rsidP="00235A0B">
      <w:pPr>
        <w:spacing w:after="0" w:line="240" w:lineRule="auto"/>
        <w:ind w:left="-18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предмета.</w:t>
      </w:r>
    </w:p>
    <w:p w:rsidR="00235A0B" w:rsidRPr="00235A0B" w:rsidRDefault="00235A0B" w:rsidP="00235A0B">
      <w:pPr>
        <w:spacing w:after="0" w:line="240" w:lineRule="auto"/>
        <w:ind w:left="-18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программы:</w:t>
      </w:r>
    </w:p>
    <w:p w:rsidR="00235A0B" w:rsidRPr="00235A0B" w:rsidRDefault="00235A0B" w:rsidP="00235A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технологических знаний, основ культуры  по созданию личностно или общественно значимых изделий;</w:t>
      </w:r>
    </w:p>
    <w:p w:rsidR="00235A0B" w:rsidRPr="00235A0B" w:rsidRDefault="00235A0B" w:rsidP="00235A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proofErr w:type="spellStart"/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хозяйства; безопасными приемами труда;</w:t>
      </w:r>
    </w:p>
    <w:p w:rsidR="00235A0B" w:rsidRPr="00235A0B" w:rsidRDefault="00235A0B" w:rsidP="00235A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технического мышления; сенсорных и моторных навыков, имений учебного труда; волевой и эмоциональной сферы;</w:t>
      </w:r>
    </w:p>
    <w:p w:rsidR="00235A0B" w:rsidRPr="00235A0B" w:rsidRDefault="00235A0B" w:rsidP="00235A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патриотизма, мотивов учения и труда, гуманности и коллективизма, дисциплинированности, эстетических взглядов, творческого начала личности, трудолюбия, предприимчивости.</w:t>
      </w:r>
    </w:p>
    <w:p w:rsidR="00235A0B" w:rsidRPr="00235A0B" w:rsidRDefault="00E87083" w:rsidP="0023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A0B" w:rsidRPr="00235A0B" w:rsidRDefault="00235A0B" w:rsidP="00235A0B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предмета.</w:t>
      </w:r>
    </w:p>
    <w:p w:rsidR="00235A0B" w:rsidRPr="00235A0B" w:rsidRDefault="00235A0B" w:rsidP="00235A0B">
      <w:pPr>
        <w:spacing w:after="0" w:line="240" w:lineRule="auto"/>
        <w:ind w:left="-18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A0B" w:rsidRP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Личностные результаты </w:t>
      </w: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учащимися предмета «Технология» в основной школе: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целостного мировоззрения, соответствующего современному уровню развития науки и общественной практике; проявление познавательной активности в области предметной технологической деятельности; 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самооценка умственных и физических способностей;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трудолюбия и отвесности за результаты своей деятельности;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коммуникативной компетентности в общении и сотрудничестве со сверстниками, умение общаться при коллективном выполнении работ или проектов с учетом общности интересов и возможности членов трудового коллектива;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технико-технологического и экономического мышления при организации своей деятельности;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эстетического сознания через освоение художественного наследия народов Росси и мира, творческой деятельности эстетического характера; формирование индивидуально-личностных позиций учащихся;</w:t>
      </w:r>
    </w:p>
    <w:p w:rsidR="00235A0B" w:rsidRP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5A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235A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результаты </w:t>
      </w: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учащимися предмета «Технологи» в основной школе: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самостоятельное определение цели своего обучения, постановка и формулировка для себя новых задач в учебе и познавательной деятельности;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алгоритмизированное планирование процесса познавательно-трудовой деятельности;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поиск новых решений возникшей технической или организационной проблемы;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самостоятельная организация и выполнения различных творческих работ по созданию изделий и продуктов;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планирование и регуляция своей деятельности;  отражение в устной или письменной форме результатов своей деятельности;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компетентности в области использования информационно 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 ресурсы и других базы данных;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 объективное оценивание вклада своей познавательно-трудовой деятельности в решение общих задач коллектива;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оценивание правильности выполнения учебной задачи, собственных возможностей ее решения; диагностика результатов познавательно-трудовой деятельности  по принятым критериям и показателям; обоснование путей и средств устранения ошибок  выполняемых технологических процессов;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норм и правил безопасности познавательно-трудовой деятельности и созидательного труда;  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экологического мышления; умение применять его в познавательной, коммуникативной, социальной практике.</w:t>
      </w:r>
    </w:p>
    <w:p w:rsidR="00235A0B" w:rsidRP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Предметные результаты </w:t>
      </w: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учащимися предмета «Технология» в основной школе: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познавательной сфере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осознание роли  сущности технологической культуре и культуры труда; классификация видов и назначения методов получения и преобразования материалов,  информации, природных объектов; ориентация в имеющихся и возможных средствах и технологиях создания объектов труда; 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практическое освоение учащимися основ проектно-исследовательской деятельности;  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уяснение социальных и экологических последствий развития технологий;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умений применять технологии представления, преобразования и использования информации  ИКТ в современном производстве; рациональное использование учебной  и дополнительной технической и технологической информации для проектирования и создания объектов труда;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овладения средствами и формами графического отображения объектов; методами чтения технологической и инструктивной информации;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устанавливать взаимосвязь знаний по разным учебным предметам для решения прикладных учебных задач;  применение элементов экономии при обосновании технологий и проектов;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овладение алгоритмами и методами решения организационных и технико-технологических задач; элементами научной организации труда;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трудовой сфере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технологического процесса и процесса труда; подбор материалов с учетом характера объекта труда и технологии; подбор инструментов, приспособлений и оборудования с учетом требований технологии;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дисциплины, норм и правил безопасного труда, пожарной безопасности, правил санитарии и гигиены;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средств и видов представления технологической информации в соответствии с коммуникативной задачей, сферой и ситуацией общения;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-документирование результатов труда и проектной деятельности; расчет себестоимости продукта труда; примерная экономическая оценка возможной прибыли с учетом сложившейся ситуации на рынке товаров и услуг;</w:t>
      </w:r>
    </w:p>
    <w:p w:rsidR="00235A0B" w:rsidRPr="00235A0B" w:rsidRDefault="00235A0B" w:rsidP="00235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мотивационной сфере</w:t>
      </w:r>
    </w:p>
    <w:p w:rsidR="00235A0B" w:rsidRPr="00235A0B" w:rsidRDefault="00235A0B" w:rsidP="0023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оценивание своей способности к труду в конкретной предметной деятельности, осознание ответственности за качество результатов труда;</w:t>
      </w:r>
    </w:p>
    <w:p w:rsidR="00235A0B" w:rsidRPr="00235A0B" w:rsidRDefault="00235A0B" w:rsidP="0023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согласование своих  потребностей и требований с потребностями и требованиями других участников познавательно-трудовой деятельности;</w:t>
      </w:r>
    </w:p>
    <w:p w:rsidR="00235A0B" w:rsidRPr="00235A0B" w:rsidRDefault="00235A0B" w:rsidP="0023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формирование представлений о мире профессий;</w:t>
      </w:r>
    </w:p>
    <w:p w:rsidR="00235A0B" w:rsidRPr="00235A0B" w:rsidRDefault="00235A0B" w:rsidP="0023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235A0B" w:rsidRPr="00235A0B" w:rsidRDefault="00235A0B" w:rsidP="00235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в эстетической сфере</w:t>
      </w:r>
    </w:p>
    <w:p w:rsidR="00235A0B" w:rsidRPr="00235A0B" w:rsidRDefault="00235A0B" w:rsidP="0023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235A0B" w:rsidRPr="00235A0B" w:rsidRDefault="00235A0B" w:rsidP="0023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рациональное и эстетическое оснащение рабочего места с учетом требований эргономики и элементов научной организации труда;</w:t>
      </w:r>
    </w:p>
    <w:p w:rsidR="00235A0B" w:rsidRPr="00235A0B" w:rsidRDefault="00235A0B" w:rsidP="0023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умение выражать себя в доступных видах и формах художественно-прикладного творчества, художественное оформление объекта труда и оптимальное планирование работ;</w:t>
      </w:r>
    </w:p>
    <w:p w:rsidR="00235A0B" w:rsidRPr="00235A0B" w:rsidRDefault="00235A0B" w:rsidP="0023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рациональный выбор рабочего костюма и опрятность рабочей одежды;</w:t>
      </w:r>
    </w:p>
    <w:p w:rsidR="00235A0B" w:rsidRPr="00235A0B" w:rsidRDefault="00235A0B" w:rsidP="0023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участие в оформлении класса и школы, озеленении пришкольного участка; стремление внести красоту в домашний быт;</w:t>
      </w:r>
    </w:p>
    <w:p w:rsidR="00235A0B" w:rsidRPr="00235A0B" w:rsidRDefault="00235A0B" w:rsidP="0023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5A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коммуникативной сфере  </w:t>
      </w:r>
    </w:p>
    <w:p w:rsidR="00235A0B" w:rsidRPr="00235A0B" w:rsidRDefault="00235A0B" w:rsidP="0023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практическое освоение умений устанавливать и поддерживать необходимые контакты с другими людьми; удовлетворительно владеть нормами и техникой общения;  </w:t>
      </w:r>
    </w:p>
    <w:p w:rsidR="00235A0B" w:rsidRPr="00235A0B" w:rsidRDefault="00235A0B" w:rsidP="0023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235A0B" w:rsidRPr="00235A0B" w:rsidRDefault="00235A0B" w:rsidP="0023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235A0B" w:rsidRPr="00235A0B" w:rsidRDefault="00235A0B" w:rsidP="0023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адекватное использование речевых сре</w:t>
      </w:r>
      <w:proofErr w:type="gramStart"/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различных коммуникативных задач; овладение устной и письменной речью;   публичная презентация и защита проекта изделия;</w:t>
      </w:r>
    </w:p>
    <w:p w:rsidR="00235A0B" w:rsidRPr="00235A0B" w:rsidRDefault="00235A0B" w:rsidP="0023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235A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физиолого-психологической сфере  </w:t>
      </w:r>
    </w:p>
    <w:p w:rsidR="00235A0B" w:rsidRPr="00235A0B" w:rsidRDefault="00235A0B" w:rsidP="0023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235A0B" w:rsidRPr="00235A0B" w:rsidRDefault="00235A0B" w:rsidP="0023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соблюдение необходимой величины усилий, прилагаемых к инструментам, с учетом технологических требований;</w:t>
      </w:r>
    </w:p>
    <w:p w:rsidR="00235A0B" w:rsidRPr="00235A0B" w:rsidRDefault="00235A0B" w:rsidP="0023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сочетание образного и логического мышления в проектной деятельности.</w:t>
      </w:r>
    </w:p>
    <w:p w:rsidR="00235A0B" w:rsidRPr="00235A0B" w:rsidRDefault="00235A0B" w:rsidP="0023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Pr="00235A0B" w:rsidRDefault="00235A0B" w:rsidP="0023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Pr="00235A0B" w:rsidRDefault="00235A0B" w:rsidP="00235A0B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предмета.</w:t>
      </w:r>
    </w:p>
    <w:p w:rsidR="00235A0B" w:rsidRPr="00235A0B" w:rsidRDefault="00235A0B" w:rsidP="00235A0B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A0B" w:rsidRP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формирование у обучающихся </w:t>
      </w:r>
      <w:proofErr w:type="spellStart"/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</w:t>
      </w:r>
      <w:proofErr w:type="spellStart"/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компентенций</w:t>
      </w:r>
      <w:proofErr w:type="spellEnd"/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5A0B" w:rsidRP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освоение материала по следующим сквозным образовательным линиям: 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-технологическая культура производства;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распространение технологии современного производства;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культура, эргономика и эстетика труда;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получение, обработка, хранение и использование технической  и технологической информации;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черчения, графики, дизайна;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знакомство с миром профессий; 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учащимися жизненных, профессиональных планов;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влияние технологических процессов на окружающую среду и здоровье человека;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технической, творческой, проектной деятельности;</w:t>
      </w:r>
    </w:p>
    <w:p w:rsidR="00235A0B" w:rsidRPr="00235A0B" w:rsidRDefault="00235A0B" w:rsidP="00235A0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история, перспективы и социальные последствия развития технологии и техники.</w:t>
      </w:r>
    </w:p>
    <w:p w:rsidR="00235A0B" w:rsidRP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Базовыми в данной программе являются разделы: </w:t>
      </w:r>
      <w:proofErr w:type="gramStart"/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«Технологии  домашнего хозяйства», «Кулинария», </w:t>
      </w:r>
      <w:r w:rsidRPr="00235A0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«Технологии ручной обработки древесины и древесных материалов»</w:t>
      </w: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, «Технология художественно-прикладной обработки материалов», «Технология ручной и машинной обработки металлов и искусственных материалов»,  «Т</w:t>
      </w:r>
      <w:r w:rsidRPr="00235A0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35A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235A0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235A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235A0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235A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235A0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235A0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35A0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235A0B">
        <w:rPr>
          <w:rFonts w:ascii="Times New Roman" w:eastAsia="Times New Roman" w:hAnsi="Times New Roman" w:cs="Times New Roman"/>
          <w:spacing w:val="2"/>
          <w:w w:val="107"/>
          <w:sz w:val="24"/>
          <w:szCs w:val="24"/>
          <w:lang w:eastAsia="ru-RU"/>
        </w:rPr>
        <w:t>т</w:t>
      </w:r>
      <w:r w:rsidRPr="00235A0B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в</w:t>
      </w:r>
      <w:r w:rsidRPr="00235A0B">
        <w:rPr>
          <w:rFonts w:ascii="Times New Roman" w:eastAsia="Times New Roman" w:hAnsi="Times New Roman" w:cs="Times New Roman"/>
          <w:spacing w:val="2"/>
          <w:w w:val="107"/>
          <w:sz w:val="24"/>
          <w:szCs w:val="24"/>
          <w:lang w:eastAsia="ru-RU"/>
        </w:rPr>
        <w:t>о</w:t>
      </w:r>
      <w:r w:rsidRPr="00235A0B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рч</w:t>
      </w:r>
      <w:r w:rsidRPr="00235A0B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ru-RU"/>
        </w:rPr>
        <w:t>ес</w:t>
      </w:r>
      <w:r w:rsidRPr="00235A0B"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lang w:eastAsia="ru-RU"/>
        </w:rPr>
        <w:t>к</w:t>
      </w:r>
      <w:r w:rsidRPr="00235A0B">
        <w:rPr>
          <w:rFonts w:ascii="Times New Roman" w:eastAsia="Times New Roman" w:hAnsi="Times New Roman" w:cs="Times New Roman"/>
          <w:spacing w:val="2"/>
          <w:w w:val="107"/>
          <w:sz w:val="24"/>
          <w:szCs w:val="24"/>
          <w:lang w:eastAsia="ru-RU"/>
        </w:rPr>
        <w:t>о</w:t>
      </w:r>
      <w:r w:rsidRPr="00235A0B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й</w:t>
      </w:r>
      <w:r w:rsidRPr="00235A0B"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lang w:eastAsia="ru-RU"/>
        </w:rPr>
        <w:t xml:space="preserve"> </w:t>
      </w: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35A0B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235A0B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  <w:t>о</w:t>
      </w:r>
      <w:r w:rsidRPr="00235A0B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eastAsia="ru-RU"/>
        </w:rPr>
        <w:t>п</w:t>
      </w:r>
      <w:r w:rsidRPr="00235A0B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ы</w:t>
      </w:r>
      <w:r w:rsidRPr="00235A0B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  <w:t>т</w:t>
      </w:r>
      <w:r w:rsidRPr="00235A0B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ru-RU"/>
        </w:rPr>
        <w:t>ни</w:t>
      </w:r>
      <w:r w:rsidRPr="00235A0B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ч</w:t>
      </w:r>
      <w:r w:rsidRPr="00235A0B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ru-RU"/>
        </w:rPr>
        <w:t>ес</w:t>
      </w:r>
      <w:r w:rsidRPr="00235A0B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ru-RU"/>
        </w:rPr>
        <w:t>к</w:t>
      </w:r>
      <w:r w:rsidRPr="00235A0B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  <w:t>о</w:t>
      </w:r>
      <w:r w:rsidRPr="00235A0B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й</w:t>
      </w:r>
      <w:r w:rsidRPr="00235A0B">
        <w:rPr>
          <w:rFonts w:ascii="Times New Roman" w:eastAsia="Times New Roman" w:hAnsi="Times New Roman" w:cs="Times New Roman"/>
          <w:spacing w:val="17"/>
          <w:w w:val="106"/>
          <w:sz w:val="24"/>
          <w:szCs w:val="24"/>
          <w:lang w:eastAsia="ru-RU"/>
        </w:rPr>
        <w:t xml:space="preserve"> </w:t>
      </w:r>
      <w:r w:rsidRPr="00235A0B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д</w:t>
      </w:r>
      <w:r w:rsidRPr="00235A0B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ru-RU"/>
        </w:rPr>
        <w:t>е</w:t>
      </w:r>
      <w:r w:rsidRPr="00235A0B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eastAsia="ru-RU"/>
        </w:rPr>
        <w:t>я</w:t>
      </w:r>
      <w:r w:rsidRPr="00235A0B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  <w:t>т</w:t>
      </w:r>
      <w:r w:rsidRPr="00235A0B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ru-RU"/>
        </w:rPr>
        <w:t>е</w:t>
      </w:r>
      <w:r w:rsidRPr="00235A0B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ru-RU"/>
        </w:rPr>
        <w:t>л</w:t>
      </w:r>
      <w:r w:rsidRPr="00235A0B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ru-RU"/>
        </w:rPr>
        <w:t>ь</w:t>
      </w:r>
      <w:r w:rsidRPr="00235A0B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ru-RU"/>
        </w:rPr>
        <w:t>н</w:t>
      </w:r>
      <w:r w:rsidRPr="00235A0B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  <w:t>о</w:t>
      </w:r>
      <w:r w:rsidRPr="00235A0B"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eastAsia="ru-RU"/>
        </w:rPr>
        <w:t>с</w:t>
      </w:r>
      <w:r w:rsidRPr="00235A0B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  <w:t>т</w:t>
      </w:r>
      <w:r w:rsidRPr="00235A0B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 xml:space="preserve">и», </w:t>
      </w: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которых предусматривает использование общепедагогических дидактических принципов: связь теории с практикой, научность, сознательность и активность усвоения знаний, а значит, достижение дидактической цели, которую надо понять и осознать. </w:t>
      </w:r>
      <w:proofErr w:type="gramEnd"/>
    </w:p>
    <w:p w:rsidR="00235A0B" w:rsidRP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ведущих разделов программы является «Кулинария», который включает в себя обучение навыкам приготовления пищи наиболее простыми способами, ознакомление с технологией приготовления различных блюд, общей культуры  личности, навыкам общения, правилам этикета, приема пищи, сервировки стола и т.д. </w:t>
      </w:r>
    </w:p>
    <w:p w:rsidR="00235A0B" w:rsidRP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разделов  «Технологии домашнего хозяйства», «</w:t>
      </w:r>
      <w:r w:rsidRPr="00235A0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Технологии ручной обработки древесины и древесных материалов</w:t>
      </w: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учащиеся познакомятся с различными способами исследования свойств и обработки древесины, с материалами и инструментами, применяемыми в работе, со способами оформления интерьера жилого дома, разновидностями комнатных растений и технологии их выращивания.  На занятиях дети учатся разрабатывать технологические карты, эскизы, пользоваться чертежными инструментами: знакомятся с правилами  и способами разработки моделей. Большое внимание при изучении каждого раздела следует уделять соблюдению </w:t>
      </w:r>
      <w:proofErr w:type="gramStart"/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санитарии и гигиены, безопасным приемам труда. </w:t>
      </w:r>
      <w:proofErr w:type="gramStart"/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курса технологии 70% времени отводится на практическую деятельность, 30% - на теоретическую.</w:t>
      </w:r>
      <w:proofErr w:type="gramEnd"/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формой обучения является учебно-практическая деятельность учащихся. В качестве приоритетных методов обучения используются лабораторные, лабораторно-практические, практические работы и метод проектов. </w:t>
      </w:r>
    </w:p>
    <w:p w:rsidR="00235A0B" w:rsidRP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«Технология» выполняет особенную роль, так как обладает мощным развивающим потенциалом. Важнейшая особенность уроков состоит в том, что они строятся на предметно-практической деятельности, которая служит необходимым звеном целостного процесса духовного, нравственного и интеллектуального развития (в том числе и абстрактного мышления). Только так, на основе реального учета функциональных возможностей ребенка и закономерностей его развития, обеспечивается активизация познавательных психических процессов и интенсификации </w:t>
      </w:r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обучения в целом. Главной целью образовательной области «Технология» является подготовка учащихся к самостоятельной трудовой жизни в современном обществе; развитие и воспитание широко образованной, культурной, творческой и инициативной личности. Формирование технологической культуры в первую очередь подразумевает овладение учащимися </w:t>
      </w:r>
      <w:proofErr w:type="spellStart"/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23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жизненно важными умениями и навыками, так необходимыми в семье, коллективе, современном обществе.</w:t>
      </w: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Pr="00235A0B" w:rsidRDefault="00235A0B" w:rsidP="00235A0B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B" w:rsidRDefault="00235A0B" w:rsidP="00235A0B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35A0B" w:rsidSect="00887F2E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35A0B" w:rsidRPr="00235A0B" w:rsidRDefault="00235A0B" w:rsidP="00235A0B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Календарно-тематическое планирование по технологии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</w:t>
      </w:r>
    </w:p>
    <w:p w:rsidR="00235A0B" w:rsidRPr="00235A0B" w:rsidRDefault="00235A0B" w:rsidP="00235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A0B" w:rsidRPr="00235A0B" w:rsidRDefault="00235A0B" w:rsidP="00235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23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"/>
        <w:gridCol w:w="2595"/>
        <w:gridCol w:w="798"/>
        <w:gridCol w:w="9181"/>
        <w:gridCol w:w="997"/>
        <w:gridCol w:w="992"/>
        <w:gridCol w:w="14"/>
        <w:gridCol w:w="8425"/>
      </w:tblGrid>
      <w:tr w:rsidR="00235A0B" w:rsidRPr="00235A0B" w:rsidTr="00FA6B1F">
        <w:trPr>
          <w:gridAfter w:val="2"/>
          <w:wAfter w:w="8439" w:type="dxa"/>
          <w:cantSplit/>
          <w:trHeight w:val="396"/>
        </w:trPr>
        <w:tc>
          <w:tcPr>
            <w:tcW w:w="949" w:type="dxa"/>
            <w:vMerge w:val="restart"/>
          </w:tcPr>
          <w:p w:rsidR="00235A0B" w:rsidRPr="00235A0B" w:rsidRDefault="00235A0B" w:rsidP="0023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35A0B" w:rsidRPr="00235A0B" w:rsidRDefault="00235A0B" w:rsidP="0023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35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35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  <w:p w:rsidR="00235A0B" w:rsidRPr="00235A0B" w:rsidRDefault="00235A0B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 w:val="restart"/>
          </w:tcPr>
          <w:p w:rsidR="00235A0B" w:rsidRPr="00235A0B" w:rsidRDefault="00235A0B" w:rsidP="0023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798" w:type="dxa"/>
            <w:vMerge w:val="restart"/>
          </w:tcPr>
          <w:p w:rsidR="00235A0B" w:rsidRPr="00235A0B" w:rsidRDefault="00235A0B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</w:t>
            </w:r>
          </w:p>
        </w:tc>
        <w:tc>
          <w:tcPr>
            <w:tcW w:w="9181" w:type="dxa"/>
            <w:vMerge w:val="restart"/>
          </w:tcPr>
          <w:p w:rsidR="00235A0B" w:rsidRPr="00235A0B" w:rsidRDefault="00235A0B" w:rsidP="0023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Требования к уровню подготовки </w:t>
            </w:r>
            <w:proofErr w:type="gramStart"/>
            <w:r w:rsidRPr="00235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35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(результаты)</w:t>
            </w:r>
          </w:p>
        </w:tc>
        <w:tc>
          <w:tcPr>
            <w:tcW w:w="1989" w:type="dxa"/>
            <w:gridSpan w:val="2"/>
          </w:tcPr>
          <w:p w:rsidR="00235A0B" w:rsidRPr="00235A0B" w:rsidRDefault="00235A0B" w:rsidP="0023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235A0B" w:rsidRPr="00235A0B" w:rsidTr="00FA6B1F">
        <w:trPr>
          <w:gridAfter w:val="2"/>
          <w:wAfter w:w="8439" w:type="dxa"/>
          <w:cantSplit/>
          <w:trHeight w:val="327"/>
        </w:trPr>
        <w:tc>
          <w:tcPr>
            <w:tcW w:w="949" w:type="dxa"/>
            <w:vMerge/>
          </w:tcPr>
          <w:p w:rsidR="00235A0B" w:rsidRPr="00235A0B" w:rsidRDefault="00235A0B" w:rsidP="0023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235A0B" w:rsidRPr="00235A0B" w:rsidRDefault="00235A0B" w:rsidP="0023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</w:tcPr>
          <w:p w:rsidR="00235A0B" w:rsidRPr="00235A0B" w:rsidRDefault="00235A0B" w:rsidP="0023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1" w:type="dxa"/>
            <w:vMerge/>
          </w:tcPr>
          <w:p w:rsidR="00235A0B" w:rsidRPr="00235A0B" w:rsidRDefault="00235A0B" w:rsidP="0023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235A0B" w:rsidRPr="00235A0B" w:rsidRDefault="00235A0B" w:rsidP="0023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235A0B" w:rsidRPr="00235A0B" w:rsidRDefault="00235A0B" w:rsidP="0023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235A0B" w:rsidRPr="00235A0B" w:rsidTr="00FA6B1F">
        <w:trPr>
          <w:gridAfter w:val="2"/>
          <w:wAfter w:w="8439" w:type="dxa"/>
          <w:cantSplit/>
          <w:trHeight w:val="143"/>
        </w:trPr>
        <w:tc>
          <w:tcPr>
            <w:tcW w:w="15512" w:type="dxa"/>
            <w:gridSpan w:val="6"/>
          </w:tcPr>
          <w:p w:rsidR="00235A0B" w:rsidRPr="00235A0B" w:rsidRDefault="00235A0B" w:rsidP="0023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а</w:t>
            </w:r>
            <w:r w:rsidRPr="00235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</w:t>
            </w:r>
            <w:r w:rsidRPr="00235A0B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е</w:t>
            </w:r>
            <w:r w:rsidRPr="00235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 1</w:t>
            </w:r>
            <w:r w:rsidRPr="00235A0B">
              <w:rPr>
                <w:rFonts w:ascii="Times New Roman" w:eastAsia="Times New Roman" w:hAnsi="Times New Roman" w:cs="Times New Roman"/>
                <w:b/>
                <w:spacing w:val="42"/>
                <w:sz w:val="24"/>
                <w:szCs w:val="24"/>
                <w:lang w:eastAsia="ru-RU"/>
              </w:rPr>
              <w:t xml:space="preserve"> «</w:t>
            </w:r>
            <w:r w:rsidRPr="00235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235A0B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е</w:t>
            </w:r>
            <w:r w:rsidRPr="00235A0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х</w:t>
            </w:r>
            <w:r w:rsidRPr="00235A0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н</w:t>
            </w:r>
            <w:r w:rsidRPr="00235A0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л</w:t>
            </w:r>
            <w:r w:rsidRPr="00235A0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г</w:t>
            </w:r>
            <w:r w:rsidRPr="00235A0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и</w:t>
            </w:r>
            <w:r w:rsidRPr="00235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Pr="00235A0B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235A0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м</w:t>
            </w:r>
            <w:r w:rsidRPr="00235A0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а</w:t>
            </w:r>
            <w:r w:rsidRPr="00235A0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шн</w:t>
            </w:r>
            <w:r w:rsidRPr="00235A0B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е</w:t>
            </w:r>
            <w:r w:rsidRPr="00235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r w:rsidRPr="00235A0B">
              <w:rPr>
                <w:rFonts w:ascii="Times New Roman" w:eastAsia="Times New Roman" w:hAnsi="Times New Roman" w:cs="Times New Roman"/>
                <w:b/>
                <w:spacing w:val="65"/>
                <w:sz w:val="24"/>
                <w:szCs w:val="24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х</w:t>
            </w:r>
            <w:r w:rsidRPr="00235A0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235A0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я</w:t>
            </w:r>
            <w:r w:rsidRPr="00235A0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й</w:t>
            </w:r>
            <w:r w:rsidRPr="00235A0B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с</w:t>
            </w:r>
            <w:r w:rsidRPr="00235A0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т</w:t>
            </w:r>
            <w:r w:rsidRPr="00235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ва» </w:t>
            </w:r>
            <w:r w:rsidRPr="00235A0B">
              <w:rPr>
                <w:rFonts w:ascii="Times New Roman" w:eastAsia="Times New Roman" w:hAnsi="Times New Roman" w:cs="Times New Roman"/>
                <w:b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(1</w:t>
            </w:r>
            <w:r w:rsidRPr="00235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35A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eastAsia="ru-RU"/>
              </w:rPr>
              <w:t>ч</w:t>
            </w:r>
            <w:r w:rsidRPr="00235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A6B1F" w:rsidRPr="00235A0B" w:rsidTr="00FA6B1F">
        <w:trPr>
          <w:gridAfter w:val="2"/>
          <w:wAfter w:w="8439" w:type="dxa"/>
          <w:cantSplit/>
          <w:trHeight w:val="143"/>
        </w:trPr>
        <w:tc>
          <w:tcPr>
            <w:tcW w:w="949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Вводное занятие. Инструктаж по ТБ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235A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жилого дома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Практическая работа №1 «Декоративное оформление интерьера</w:t>
            </w:r>
            <w:proofErr w:type="gramStart"/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»..</w:t>
            </w:r>
            <w:proofErr w:type="gramEnd"/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98" w:type="dxa"/>
          </w:tcPr>
          <w:p w:rsidR="00FA6B1F" w:rsidRPr="00235A0B" w:rsidRDefault="00FA6B1F" w:rsidP="0023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9181" w:type="dxa"/>
          </w:tcPr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Ознакомиться с содержанием и задачами курса «Технология»;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контролировать свои действия по точному и оперативному ориентированию в учебнике;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учебную задачу; 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технологии принадлежностей и материалов. Соблюдать правила безопасности труда. 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задачи курса технология.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слушать учителя и одноклассников, инициативно сотрудничать в поиске и сборе информации, отвечать на вопросы, делать выводы.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 представлять информацию об устройстве современного жилого дома, квартиры, комнаты. Делать планировку комнаты подростка с помощью шаблонов и ПК. Выполнять эскизы с целью подбора материалов и цветового решения комнаты. Изучать виды занавесей для окон и выполнять макет оформления окон. Выполнять электронную презентацию по одной из тем: «Виды штор», «Стили оформления интерьера»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№1 «Декоративное оформление интерьера».</w:t>
            </w:r>
          </w:p>
        </w:tc>
        <w:tc>
          <w:tcPr>
            <w:tcW w:w="997" w:type="dxa"/>
          </w:tcPr>
          <w:p w:rsidR="00FA6B1F" w:rsidRPr="00235A0B" w:rsidRDefault="00FA6B1F" w:rsidP="00D4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7.09</w:t>
            </w:r>
          </w:p>
          <w:p w:rsidR="00FA6B1F" w:rsidRPr="00235A0B" w:rsidRDefault="00FA6B1F" w:rsidP="00D4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8.09</w:t>
            </w:r>
          </w:p>
        </w:tc>
        <w:tc>
          <w:tcPr>
            <w:tcW w:w="992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B1F" w:rsidRPr="00235A0B" w:rsidTr="00FA6B1F">
        <w:trPr>
          <w:gridAfter w:val="2"/>
          <w:wAfter w:w="8439" w:type="dxa"/>
          <w:cantSplit/>
          <w:trHeight w:val="143"/>
        </w:trPr>
        <w:tc>
          <w:tcPr>
            <w:tcW w:w="949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Комнатные растения в интерьере.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комнатных растений на микроклимат.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</w:tcPr>
          <w:p w:rsidR="00FA6B1F" w:rsidRPr="00235A0B" w:rsidRDefault="00FA6B1F" w:rsidP="0023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9181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Ознакомиться с элементами декоративного оформления комнатными растениями.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Изучить  эргономические, санитарно-гигиенические, эстетические требования к интерьеру. 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и представлять информацию о приёмах размещения комнатных растений, об их происхождении. 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 значение понятий, связанных с уходом за растениями, влияние комнатных растений на микроклимат в помещениях. 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Знакомиться с профессией садовник.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информации из разных источников.</w:t>
            </w:r>
          </w:p>
        </w:tc>
        <w:tc>
          <w:tcPr>
            <w:tcW w:w="997" w:type="dxa"/>
          </w:tcPr>
          <w:p w:rsidR="00FA6B1F" w:rsidRPr="00235A0B" w:rsidRDefault="00FA6B1F" w:rsidP="00D4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</w:t>
            </w:r>
          </w:p>
          <w:p w:rsidR="00FA6B1F" w:rsidRPr="00235A0B" w:rsidRDefault="00FA6B1F" w:rsidP="00D4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992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B1F" w:rsidRPr="00235A0B" w:rsidTr="00FA6B1F">
        <w:trPr>
          <w:gridAfter w:val="2"/>
          <w:wAfter w:w="8439" w:type="dxa"/>
          <w:cantSplit/>
          <w:trHeight w:val="715"/>
        </w:trPr>
        <w:tc>
          <w:tcPr>
            <w:tcW w:w="949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2595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выращивания комнатных растений 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работа№2 «Пересадка комнатных растений»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9181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Ознакомится с информацией выращивания комнатных растений.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Изучить  технологию перевалки (пересадки) комнатных растений. 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№2 «Пересадка комнатных растений»</w:t>
            </w:r>
          </w:p>
        </w:tc>
        <w:tc>
          <w:tcPr>
            <w:tcW w:w="997" w:type="dxa"/>
          </w:tcPr>
          <w:p w:rsidR="00FA6B1F" w:rsidRDefault="00FA6B1F" w:rsidP="00D4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</w:t>
            </w:r>
          </w:p>
          <w:p w:rsidR="00FA6B1F" w:rsidRPr="00235A0B" w:rsidRDefault="00FA6B1F" w:rsidP="00D4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992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B1F" w:rsidRPr="00235A0B" w:rsidTr="00FA6B1F">
        <w:trPr>
          <w:gridAfter w:val="2"/>
          <w:wAfter w:w="8439" w:type="dxa"/>
          <w:cantSplit/>
          <w:trHeight w:val="143"/>
        </w:trPr>
        <w:tc>
          <w:tcPr>
            <w:tcW w:w="949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4/4</w:t>
            </w:r>
          </w:p>
        </w:tc>
        <w:tc>
          <w:tcPr>
            <w:tcW w:w="2595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настенных предметов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23 «Пробивание (сверление) отверстий в стене, установка крепежных деталей» 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9181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Изучать технологию закрепления  деталей интерьера настенных предметов: стендов, полочек, картин.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работа № 23 «Пробивание (сверление) отверстий в стене, установка крепежных деталей» 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работу по пробиванию (сверлению) отверстия в стене, по установке крепёжных деталей</w:t>
            </w:r>
          </w:p>
        </w:tc>
        <w:tc>
          <w:tcPr>
            <w:tcW w:w="997" w:type="dxa"/>
          </w:tcPr>
          <w:p w:rsidR="00FA6B1F" w:rsidRDefault="00FA6B1F" w:rsidP="00D4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</w:t>
            </w:r>
          </w:p>
          <w:p w:rsidR="00FA6B1F" w:rsidRPr="00235A0B" w:rsidRDefault="00FA6B1F" w:rsidP="00D4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992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B1F" w:rsidRPr="00235A0B" w:rsidTr="00FA6B1F">
        <w:trPr>
          <w:gridAfter w:val="2"/>
          <w:wAfter w:w="8439" w:type="dxa"/>
          <w:cantSplit/>
          <w:trHeight w:val="143"/>
        </w:trPr>
        <w:tc>
          <w:tcPr>
            <w:tcW w:w="949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1/5</w:t>
            </w:r>
          </w:p>
        </w:tc>
        <w:tc>
          <w:tcPr>
            <w:tcW w:w="2595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технологии штукатурных работ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9181" w:type="dxa"/>
          </w:tcPr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Проводить несложные ремонтные штукатурные работы. Работать инструментами для штукатурных работ. Разрабатывать эскизы оформления стен декоративными элементами. 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Знакомиться с профессией штукатура.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FA6B1F" w:rsidRDefault="00FA6B1F" w:rsidP="00D4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</w:t>
            </w:r>
          </w:p>
          <w:p w:rsidR="00FA6B1F" w:rsidRPr="00235A0B" w:rsidRDefault="00FA6B1F" w:rsidP="00D4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992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B1F" w:rsidRPr="00235A0B" w:rsidTr="00FA6B1F">
        <w:trPr>
          <w:gridAfter w:val="2"/>
          <w:wAfter w:w="8439" w:type="dxa"/>
          <w:cantSplit/>
          <w:trHeight w:val="143"/>
        </w:trPr>
        <w:tc>
          <w:tcPr>
            <w:tcW w:w="949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1/6</w:t>
            </w:r>
          </w:p>
        </w:tc>
        <w:tc>
          <w:tcPr>
            <w:tcW w:w="2595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технологии оклейки помещений обоями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25 «Изучение видов обоев и технологии оклейки ими помещений»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9181" w:type="dxa"/>
          </w:tcPr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Изучать виды обоев, осуществлять подбор обоев по образцам.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25 «Изучение видов обоев и технологии оклейки ими помещений»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упражнения по наклейке образцов обоев (на лабораторном стенде)</w:t>
            </w:r>
          </w:p>
        </w:tc>
        <w:tc>
          <w:tcPr>
            <w:tcW w:w="997" w:type="dxa"/>
          </w:tcPr>
          <w:p w:rsidR="00FA6B1F" w:rsidRDefault="00FA6B1F" w:rsidP="00D4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</w:t>
            </w:r>
          </w:p>
          <w:p w:rsidR="00FA6B1F" w:rsidRPr="00235A0B" w:rsidRDefault="00FA6B1F" w:rsidP="00D4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992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B1F" w:rsidRPr="00235A0B" w:rsidTr="00FA6B1F">
        <w:trPr>
          <w:gridAfter w:val="2"/>
          <w:wAfter w:w="8439" w:type="dxa"/>
          <w:cantSplit/>
          <w:trHeight w:val="143"/>
        </w:trPr>
        <w:tc>
          <w:tcPr>
            <w:tcW w:w="15512" w:type="dxa"/>
            <w:gridSpan w:val="6"/>
          </w:tcPr>
          <w:p w:rsidR="00FA6B1F" w:rsidRPr="00235A0B" w:rsidRDefault="00FA6B1F" w:rsidP="0023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а</w:t>
            </w:r>
            <w:r w:rsidRPr="00235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</w:t>
            </w:r>
            <w:r w:rsidRPr="00235A0B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>е</w:t>
            </w:r>
            <w:r w:rsidRPr="00235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2.</w:t>
            </w:r>
            <w:r w:rsidRPr="00235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235A0B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>е</w:t>
            </w:r>
            <w:r w:rsidRPr="00235A0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х</w:t>
            </w:r>
            <w:r w:rsidRPr="00235A0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н</w:t>
            </w:r>
            <w:r w:rsidRPr="00235A0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л</w:t>
            </w:r>
            <w:r w:rsidRPr="00235A0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г</w:t>
            </w:r>
            <w:r w:rsidRPr="00235A0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и</w:t>
            </w:r>
            <w:r w:rsidRPr="00235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 </w:t>
            </w:r>
            <w:r w:rsidRPr="00235A0B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b/>
                <w:spacing w:val="2"/>
                <w:w w:val="107"/>
                <w:sz w:val="20"/>
                <w:szCs w:val="20"/>
                <w:lang w:eastAsia="ru-RU"/>
              </w:rPr>
              <w:t>т</w:t>
            </w:r>
            <w:r w:rsidRPr="00235A0B">
              <w:rPr>
                <w:rFonts w:ascii="Times New Roman" w:eastAsia="Times New Roman" w:hAnsi="Times New Roman" w:cs="Times New Roman"/>
                <w:b/>
                <w:w w:val="107"/>
                <w:sz w:val="20"/>
                <w:szCs w:val="20"/>
                <w:lang w:eastAsia="ru-RU"/>
              </w:rPr>
              <w:t>в</w:t>
            </w:r>
            <w:r w:rsidRPr="00235A0B">
              <w:rPr>
                <w:rFonts w:ascii="Times New Roman" w:eastAsia="Times New Roman" w:hAnsi="Times New Roman" w:cs="Times New Roman"/>
                <w:b/>
                <w:spacing w:val="2"/>
                <w:w w:val="107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b/>
                <w:w w:val="107"/>
                <w:sz w:val="20"/>
                <w:szCs w:val="20"/>
                <w:lang w:eastAsia="ru-RU"/>
              </w:rPr>
              <w:t>рч</w:t>
            </w:r>
            <w:r w:rsidRPr="00235A0B">
              <w:rPr>
                <w:rFonts w:ascii="Times New Roman" w:eastAsia="Times New Roman" w:hAnsi="Times New Roman" w:cs="Times New Roman"/>
                <w:b/>
                <w:spacing w:val="1"/>
                <w:w w:val="107"/>
                <w:sz w:val="20"/>
                <w:szCs w:val="20"/>
                <w:lang w:eastAsia="ru-RU"/>
              </w:rPr>
              <w:t>ес</w:t>
            </w:r>
            <w:r w:rsidRPr="00235A0B">
              <w:rPr>
                <w:rFonts w:ascii="Times New Roman" w:eastAsia="Times New Roman" w:hAnsi="Times New Roman" w:cs="Times New Roman"/>
                <w:b/>
                <w:spacing w:val="-3"/>
                <w:w w:val="107"/>
                <w:sz w:val="20"/>
                <w:szCs w:val="20"/>
                <w:lang w:eastAsia="ru-RU"/>
              </w:rPr>
              <w:t>к</w:t>
            </w:r>
            <w:r w:rsidRPr="00235A0B">
              <w:rPr>
                <w:rFonts w:ascii="Times New Roman" w:eastAsia="Times New Roman" w:hAnsi="Times New Roman" w:cs="Times New Roman"/>
                <w:b/>
                <w:spacing w:val="2"/>
                <w:w w:val="107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b/>
                <w:w w:val="107"/>
                <w:sz w:val="20"/>
                <w:szCs w:val="20"/>
                <w:lang w:eastAsia="ru-RU"/>
              </w:rPr>
              <w:t>й</w:t>
            </w:r>
            <w:r w:rsidRPr="00235A0B">
              <w:rPr>
                <w:rFonts w:ascii="Times New Roman" w:eastAsia="Times New Roman" w:hAnsi="Times New Roman" w:cs="Times New Roman"/>
                <w:b/>
                <w:spacing w:val="-3"/>
                <w:w w:val="107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235A0B">
              <w:rPr>
                <w:rFonts w:ascii="Times New Roman" w:eastAsia="Times New Roman" w:hAnsi="Times New Roman" w:cs="Times New Roman"/>
                <w:b/>
                <w:spacing w:val="9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b/>
                <w:spacing w:val="2"/>
                <w:w w:val="106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b/>
                <w:spacing w:val="-3"/>
                <w:w w:val="106"/>
                <w:sz w:val="20"/>
                <w:szCs w:val="20"/>
                <w:lang w:eastAsia="ru-RU"/>
              </w:rPr>
              <w:t>п</w:t>
            </w:r>
            <w:r w:rsidRPr="00235A0B">
              <w:rPr>
                <w:rFonts w:ascii="Times New Roman" w:eastAsia="Times New Roman" w:hAnsi="Times New Roman" w:cs="Times New Roman"/>
                <w:b/>
                <w:w w:val="106"/>
                <w:sz w:val="20"/>
                <w:szCs w:val="20"/>
                <w:lang w:eastAsia="ru-RU"/>
              </w:rPr>
              <w:t>ы</w:t>
            </w:r>
            <w:r w:rsidRPr="00235A0B">
              <w:rPr>
                <w:rFonts w:ascii="Times New Roman" w:eastAsia="Times New Roman" w:hAnsi="Times New Roman" w:cs="Times New Roman"/>
                <w:b/>
                <w:spacing w:val="2"/>
                <w:w w:val="106"/>
                <w:sz w:val="20"/>
                <w:szCs w:val="20"/>
                <w:lang w:eastAsia="ru-RU"/>
              </w:rPr>
              <w:t>т</w:t>
            </w:r>
            <w:r w:rsidRPr="00235A0B">
              <w:rPr>
                <w:rFonts w:ascii="Times New Roman" w:eastAsia="Times New Roman" w:hAnsi="Times New Roman" w:cs="Times New Roman"/>
                <w:b/>
                <w:spacing w:val="-1"/>
                <w:w w:val="106"/>
                <w:sz w:val="20"/>
                <w:szCs w:val="20"/>
                <w:lang w:eastAsia="ru-RU"/>
              </w:rPr>
              <w:t>ни</w:t>
            </w:r>
            <w:r w:rsidRPr="00235A0B">
              <w:rPr>
                <w:rFonts w:ascii="Times New Roman" w:eastAsia="Times New Roman" w:hAnsi="Times New Roman" w:cs="Times New Roman"/>
                <w:b/>
                <w:w w:val="106"/>
                <w:sz w:val="20"/>
                <w:szCs w:val="20"/>
                <w:lang w:eastAsia="ru-RU"/>
              </w:rPr>
              <w:t>ч</w:t>
            </w:r>
            <w:r w:rsidRPr="00235A0B">
              <w:rPr>
                <w:rFonts w:ascii="Times New Roman" w:eastAsia="Times New Roman" w:hAnsi="Times New Roman" w:cs="Times New Roman"/>
                <w:b/>
                <w:spacing w:val="1"/>
                <w:w w:val="106"/>
                <w:sz w:val="20"/>
                <w:szCs w:val="20"/>
                <w:lang w:eastAsia="ru-RU"/>
              </w:rPr>
              <w:t>ес</w:t>
            </w:r>
            <w:r w:rsidRPr="00235A0B">
              <w:rPr>
                <w:rFonts w:ascii="Times New Roman" w:eastAsia="Times New Roman" w:hAnsi="Times New Roman" w:cs="Times New Roman"/>
                <w:b/>
                <w:spacing w:val="-1"/>
                <w:w w:val="106"/>
                <w:sz w:val="20"/>
                <w:szCs w:val="20"/>
                <w:lang w:eastAsia="ru-RU"/>
              </w:rPr>
              <w:t>к</w:t>
            </w:r>
            <w:r w:rsidRPr="00235A0B">
              <w:rPr>
                <w:rFonts w:ascii="Times New Roman" w:eastAsia="Times New Roman" w:hAnsi="Times New Roman" w:cs="Times New Roman"/>
                <w:b/>
                <w:spacing w:val="2"/>
                <w:w w:val="106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b/>
                <w:w w:val="106"/>
                <w:sz w:val="20"/>
                <w:szCs w:val="20"/>
                <w:lang w:eastAsia="ru-RU"/>
              </w:rPr>
              <w:t>й</w:t>
            </w:r>
            <w:r w:rsidRPr="00235A0B">
              <w:rPr>
                <w:rFonts w:ascii="Times New Roman" w:eastAsia="Times New Roman" w:hAnsi="Times New Roman" w:cs="Times New Roman"/>
                <w:b/>
                <w:spacing w:val="17"/>
                <w:w w:val="106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b/>
                <w:w w:val="106"/>
                <w:sz w:val="20"/>
                <w:szCs w:val="20"/>
                <w:lang w:eastAsia="ru-RU"/>
              </w:rPr>
              <w:t>д</w:t>
            </w:r>
            <w:r w:rsidRPr="00235A0B">
              <w:rPr>
                <w:rFonts w:ascii="Times New Roman" w:eastAsia="Times New Roman" w:hAnsi="Times New Roman" w:cs="Times New Roman"/>
                <w:b/>
                <w:spacing w:val="1"/>
                <w:w w:val="106"/>
                <w:sz w:val="20"/>
                <w:szCs w:val="20"/>
                <w:lang w:eastAsia="ru-RU"/>
              </w:rPr>
              <w:t>е</w:t>
            </w:r>
            <w:r w:rsidRPr="00235A0B">
              <w:rPr>
                <w:rFonts w:ascii="Times New Roman" w:eastAsia="Times New Roman" w:hAnsi="Times New Roman" w:cs="Times New Roman"/>
                <w:b/>
                <w:spacing w:val="-3"/>
                <w:w w:val="106"/>
                <w:sz w:val="20"/>
                <w:szCs w:val="20"/>
                <w:lang w:eastAsia="ru-RU"/>
              </w:rPr>
              <w:t>я</w:t>
            </w:r>
            <w:r w:rsidRPr="00235A0B">
              <w:rPr>
                <w:rFonts w:ascii="Times New Roman" w:eastAsia="Times New Roman" w:hAnsi="Times New Roman" w:cs="Times New Roman"/>
                <w:b/>
                <w:spacing w:val="2"/>
                <w:w w:val="106"/>
                <w:sz w:val="20"/>
                <w:szCs w:val="20"/>
                <w:lang w:eastAsia="ru-RU"/>
              </w:rPr>
              <w:t>т</w:t>
            </w:r>
            <w:r w:rsidRPr="00235A0B">
              <w:rPr>
                <w:rFonts w:ascii="Times New Roman" w:eastAsia="Times New Roman" w:hAnsi="Times New Roman" w:cs="Times New Roman"/>
                <w:b/>
                <w:spacing w:val="1"/>
                <w:w w:val="106"/>
                <w:sz w:val="20"/>
                <w:szCs w:val="20"/>
                <w:lang w:eastAsia="ru-RU"/>
              </w:rPr>
              <w:t>е</w:t>
            </w:r>
            <w:r w:rsidRPr="00235A0B">
              <w:rPr>
                <w:rFonts w:ascii="Times New Roman" w:eastAsia="Times New Roman" w:hAnsi="Times New Roman" w:cs="Times New Roman"/>
                <w:b/>
                <w:spacing w:val="-1"/>
                <w:w w:val="106"/>
                <w:sz w:val="20"/>
                <w:szCs w:val="20"/>
                <w:lang w:eastAsia="ru-RU"/>
              </w:rPr>
              <w:t>л</w:t>
            </w:r>
            <w:r w:rsidRPr="00235A0B">
              <w:rPr>
                <w:rFonts w:ascii="Times New Roman" w:eastAsia="Times New Roman" w:hAnsi="Times New Roman" w:cs="Times New Roman"/>
                <w:b/>
                <w:spacing w:val="1"/>
                <w:w w:val="106"/>
                <w:sz w:val="20"/>
                <w:szCs w:val="20"/>
                <w:lang w:eastAsia="ru-RU"/>
              </w:rPr>
              <w:t>ь</w:t>
            </w:r>
            <w:r w:rsidRPr="00235A0B">
              <w:rPr>
                <w:rFonts w:ascii="Times New Roman" w:eastAsia="Times New Roman" w:hAnsi="Times New Roman" w:cs="Times New Roman"/>
                <w:b/>
                <w:spacing w:val="-1"/>
                <w:w w:val="106"/>
                <w:sz w:val="20"/>
                <w:szCs w:val="20"/>
                <w:lang w:eastAsia="ru-RU"/>
              </w:rPr>
              <w:t>н</w:t>
            </w:r>
            <w:r w:rsidRPr="00235A0B">
              <w:rPr>
                <w:rFonts w:ascii="Times New Roman" w:eastAsia="Times New Roman" w:hAnsi="Times New Roman" w:cs="Times New Roman"/>
                <w:b/>
                <w:spacing w:val="2"/>
                <w:w w:val="106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b/>
                <w:spacing w:val="-2"/>
                <w:w w:val="106"/>
                <w:sz w:val="20"/>
                <w:szCs w:val="20"/>
                <w:lang w:eastAsia="ru-RU"/>
              </w:rPr>
              <w:t>с</w:t>
            </w:r>
            <w:r w:rsidRPr="00235A0B">
              <w:rPr>
                <w:rFonts w:ascii="Times New Roman" w:eastAsia="Times New Roman" w:hAnsi="Times New Roman" w:cs="Times New Roman"/>
                <w:b/>
                <w:spacing w:val="2"/>
                <w:w w:val="106"/>
                <w:sz w:val="20"/>
                <w:szCs w:val="20"/>
                <w:lang w:eastAsia="ru-RU"/>
              </w:rPr>
              <w:t>т</w:t>
            </w:r>
            <w:r w:rsidRPr="00235A0B">
              <w:rPr>
                <w:rFonts w:ascii="Times New Roman" w:eastAsia="Times New Roman" w:hAnsi="Times New Roman" w:cs="Times New Roman"/>
                <w:b/>
                <w:w w:val="106"/>
                <w:sz w:val="20"/>
                <w:szCs w:val="20"/>
                <w:lang w:eastAsia="ru-RU"/>
              </w:rPr>
              <w:t>и (4 ч)</w:t>
            </w:r>
          </w:p>
        </w:tc>
      </w:tr>
      <w:tr w:rsidR="00FA6B1F" w:rsidRPr="00235A0B" w:rsidTr="00FA6B1F">
        <w:trPr>
          <w:gridAfter w:val="2"/>
          <w:wAfter w:w="8439" w:type="dxa"/>
          <w:cantSplit/>
          <w:trHeight w:val="143"/>
        </w:trPr>
        <w:tc>
          <w:tcPr>
            <w:tcW w:w="949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1/7</w:t>
            </w:r>
          </w:p>
        </w:tc>
        <w:tc>
          <w:tcPr>
            <w:tcW w:w="2595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Организационно-подготовительный этап проекта 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Эскизная работа изделия 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9181" w:type="dxa"/>
          </w:tcPr>
          <w:p w:rsidR="00FA6B1F" w:rsidRPr="00235A0B" w:rsidRDefault="00FA6B1F" w:rsidP="00235A0B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Знакомиться с примерами творческих проектов шестиклассников. </w:t>
            </w:r>
          </w:p>
          <w:p w:rsidR="00FA6B1F" w:rsidRPr="00235A0B" w:rsidRDefault="00FA6B1F" w:rsidP="00235A0B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Повторить  этапы выполнения проекта. </w:t>
            </w:r>
          </w:p>
          <w:p w:rsidR="00FA6B1F" w:rsidRPr="00235A0B" w:rsidRDefault="00FA6B1F" w:rsidP="00235A0B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цель и задачи проектной деятельности.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и обосновывать тему будущего проекта.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обоснование выбора проекта. </w:t>
            </w:r>
          </w:p>
          <w:p w:rsidR="00FA6B1F" w:rsidRPr="00235A0B" w:rsidRDefault="00FA6B1F" w:rsidP="00235A0B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Подготовить  поисковый (подготовительный), технологический этапы 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 эскизную разработку «Растения в интерьере жилого дома» 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Получить дополнительные  сведения в литературе и Интернете.</w:t>
            </w:r>
          </w:p>
          <w:p w:rsidR="00FA6B1F" w:rsidRPr="00235A0B" w:rsidRDefault="00FA6B1F" w:rsidP="00235A0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фо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я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 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ф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ли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яс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ль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235A0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у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аписк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к</w:t>
            </w:r>
            <w:r w:rsidRPr="00235A0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че</w:t>
            </w:r>
            <w:r w:rsidRPr="00235A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к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ек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35A0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у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6B1F" w:rsidRPr="00235A0B" w:rsidRDefault="00FA6B1F" w:rsidP="0023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од</w:t>
            </w:r>
            <w:r w:rsidRPr="00235A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а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а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э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ек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</w:t>
            </w:r>
            <w:r w:rsidRPr="00235A0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з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ен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35A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ци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235A0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к</w:t>
            </w:r>
            <w:r w:rsidRPr="00235A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  <w:p w:rsidR="00FA6B1F" w:rsidRPr="00235A0B" w:rsidRDefault="00FA6B1F" w:rsidP="00235A0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Проработать 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к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235A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35A0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35A0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з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а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 тв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чес</w:t>
            </w:r>
            <w:r w:rsidRPr="00235A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ек</w:t>
            </w:r>
            <w:r w:rsidRPr="00235A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  <w:p w:rsidR="00FA6B1F" w:rsidRPr="00235A0B" w:rsidRDefault="00FA6B1F" w:rsidP="00235A0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6B1F" w:rsidRPr="00235A0B" w:rsidRDefault="00FA6B1F" w:rsidP="00235A0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6B1F" w:rsidRPr="00235A0B" w:rsidRDefault="00FA6B1F" w:rsidP="00235A0B">
            <w:pPr>
              <w:widowControl w:val="0"/>
              <w:tabs>
                <w:tab w:val="left" w:pos="1580"/>
                <w:tab w:val="left" w:pos="2760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FA6B1F" w:rsidRDefault="00FA6B1F" w:rsidP="00FA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</w:t>
            </w:r>
          </w:p>
          <w:p w:rsidR="00FA6B1F" w:rsidRPr="00235A0B" w:rsidRDefault="00FA6B1F" w:rsidP="00FA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992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B1F" w:rsidRPr="00235A0B" w:rsidTr="00FA6B1F">
        <w:trPr>
          <w:gridAfter w:val="2"/>
          <w:wAfter w:w="8439" w:type="dxa"/>
          <w:cantSplit/>
          <w:trHeight w:val="143"/>
        </w:trPr>
        <w:tc>
          <w:tcPr>
            <w:tcW w:w="949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2/8</w:t>
            </w:r>
          </w:p>
        </w:tc>
        <w:tc>
          <w:tcPr>
            <w:tcW w:w="2595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этап выполнения  проекта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 этап  проекта</w:t>
            </w:r>
          </w:p>
          <w:p w:rsidR="00FA6B1F" w:rsidRPr="00235A0B" w:rsidRDefault="00FA6B1F" w:rsidP="0023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9181" w:type="dxa"/>
          </w:tcPr>
          <w:p w:rsidR="00FA6B1F" w:rsidRPr="00235A0B" w:rsidRDefault="00FA6B1F" w:rsidP="0023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технологическую карту в соответствии последовательности выполнения проекта.</w:t>
            </w:r>
          </w:p>
          <w:p w:rsidR="00FA6B1F" w:rsidRPr="00235A0B" w:rsidRDefault="00FA6B1F" w:rsidP="0023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ы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лн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я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 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</w:t>
            </w:r>
            <w:r w:rsidRPr="00235A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35A0B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а</w:t>
            </w:r>
            <w:r w:rsidRPr="00235A0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з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«Растения в интерьере жилого дома»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Обосновать расчет затрат при выполнении проекта.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Обосновывать экологические проблемы. 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 и оценку качества мини проекта</w:t>
            </w:r>
            <w:proofErr w:type="gramStart"/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FA6B1F" w:rsidRPr="00235A0B" w:rsidRDefault="00FA6B1F" w:rsidP="00235A0B">
            <w:pPr>
              <w:widowControl w:val="0"/>
              <w:tabs>
                <w:tab w:val="left" w:pos="1580"/>
                <w:tab w:val="left" w:pos="2760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За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а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r w:rsidRPr="00235A0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че</w:t>
            </w:r>
            <w:r w:rsidRPr="00235A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ск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35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ек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ошибки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FA6B1F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992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B1F" w:rsidRPr="00235A0B" w:rsidTr="00FA6B1F">
        <w:trPr>
          <w:gridAfter w:val="2"/>
          <w:wAfter w:w="8439" w:type="dxa"/>
          <w:cantSplit/>
          <w:trHeight w:val="143"/>
        </w:trPr>
        <w:tc>
          <w:tcPr>
            <w:tcW w:w="15512" w:type="dxa"/>
            <w:gridSpan w:val="6"/>
          </w:tcPr>
          <w:p w:rsidR="00FA6B1F" w:rsidRPr="00235A0B" w:rsidRDefault="00FA6B1F" w:rsidP="0023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а</w:t>
            </w:r>
            <w:r w:rsidRPr="00235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</w:t>
            </w:r>
            <w:r w:rsidRPr="00235A0B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>е</w:t>
            </w:r>
            <w:r w:rsidRPr="00235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235A0B">
              <w:rPr>
                <w:rFonts w:ascii="Times New Roman" w:eastAsia="Times New Roman" w:hAnsi="Times New Roman" w:cs="Times New Roman"/>
                <w:b/>
                <w:spacing w:val="42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3</w:t>
            </w:r>
            <w:r w:rsidRPr="00235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235A0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 «</w:t>
            </w:r>
            <w:r w:rsidRPr="00235A0B">
              <w:rPr>
                <w:rFonts w:ascii="Times New Roman" w:eastAsia="Times New Roman" w:hAnsi="Times New Roman" w:cs="Times New Roman"/>
                <w:b/>
                <w:spacing w:val="1"/>
                <w:w w:val="108"/>
                <w:sz w:val="20"/>
                <w:szCs w:val="20"/>
                <w:lang w:eastAsia="ru-RU"/>
              </w:rPr>
              <w:t>К</w:t>
            </w:r>
            <w:r w:rsidRPr="00235A0B">
              <w:rPr>
                <w:rFonts w:ascii="Times New Roman" w:eastAsia="Times New Roman" w:hAnsi="Times New Roman" w:cs="Times New Roman"/>
                <w:b/>
                <w:spacing w:val="-1"/>
                <w:w w:val="108"/>
                <w:sz w:val="20"/>
                <w:szCs w:val="20"/>
                <w:lang w:eastAsia="ru-RU"/>
              </w:rPr>
              <w:t>у</w:t>
            </w:r>
            <w:r w:rsidRPr="00235A0B">
              <w:rPr>
                <w:rFonts w:ascii="Times New Roman" w:eastAsia="Times New Roman" w:hAnsi="Times New Roman" w:cs="Times New Roman"/>
                <w:b/>
                <w:spacing w:val="1"/>
                <w:w w:val="108"/>
                <w:sz w:val="20"/>
                <w:szCs w:val="20"/>
                <w:lang w:eastAsia="ru-RU"/>
              </w:rPr>
              <w:t>л</w:t>
            </w:r>
            <w:r w:rsidRPr="00235A0B">
              <w:rPr>
                <w:rFonts w:ascii="Times New Roman" w:eastAsia="Times New Roman" w:hAnsi="Times New Roman" w:cs="Times New Roman"/>
                <w:b/>
                <w:spacing w:val="-1"/>
                <w:w w:val="108"/>
                <w:sz w:val="20"/>
                <w:szCs w:val="20"/>
                <w:lang w:eastAsia="ru-RU"/>
              </w:rPr>
              <w:t>ин</w:t>
            </w:r>
            <w:r w:rsidRPr="00235A0B">
              <w:rPr>
                <w:rFonts w:ascii="Times New Roman" w:eastAsia="Times New Roman" w:hAnsi="Times New Roman" w:cs="Times New Roman"/>
                <w:b/>
                <w:spacing w:val="2"/>
                <w:w w:val="108"/>
                <w:sz w:val="20"/>
                <w:szCs w:val="20"/>
                <w:lang w:eastAsia="ru-RU"/>
              </w:rPr>
              <w:t>а</w:t>
            </w:r>
            <w:r w:rsidRPr="00235A0B">
              <w:rPr>
                <w:rFonts w:ascii="Times New Roman" w:eastAsia="Times New Roman" w:hAnsi="Times New Roman" w:cs="Times New Roman"/>
                <w:b/>
                <w:spacing w:val="-2"/>
                <w:w w:val="108"/>
                <w:sz w:val="20"/>
                <w:szCs w:val="20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b/>
                <w:spacing w:val="-1"/>
                <w:w w:val="108"/>
                <w:sz w:val="20"/>
                <w:szCs w:val="20"/>
                <w:lang w:eastAsia="ru-RU"/>
              </w:rPr>
              <w:t>и</w:t>
            </w:r>
            <w:r w:rsidRPr="00235A0B">
              <w:rPr>
                <w:rFonts w:ascii="Times New Roman" w:eastAsia="Times New Roman" w:hAnsi="Times New Roman" w:cs="Times New Roman"/>
                <w:b/>
                <w:w w:val="108"/>
                <w:sz w:val="20"/>
                <w:szCs w:val="20"/>
                <w:lang w:eastAsia="ru-RU"/>
              </w:rPr>
              <w:t xml:space="preserve">я» </w:t>
            </w:r>
            <w:r w:rsidRPr="00235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Pr="00235A0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1</w:t>
            </w:r>
            <w:r w:rsidRPr="00235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235A0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b/>
                <w:w w:val="112"/>
                <w:sz w:val="20"/>
                <w:szCs w:val="20"/>
                <w:lang w:eastAsia="ru-RU"/>
              </w:rPr>
              <w:t>ч)</w:t>
            </w:r>
          </w:p>
        </w:tc>
      </w:tr>
      <w:tr w:rsidR="00FA6B1F" w:rsidRPr="00235A0B" w:rsidTr="00FA6B1F">
        <w:trPr>
          <w:gridAfter w:val="2"/>
          <w:wAfter w:w="8439" w:type="dxa"/>
          <w:cantSplit/>
          <w:trHeight w:val="143"/>
        </w:trPr>
        <w:tc>
          <w:tcPr>
            <w:tcW w:w="949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1/9</w:t>
            </w:r>
          </w:p>
        </w:tc>
        <w:tc>
          <w:tcPr>
            <w:tcW w:w="2595" w:type="dxa"/>
          </w:tcPr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 обработки  рыбы. Приготовление блюд из рыбы. Практическая работа № 3 «Приготовление блюда из рыбы»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9181" w:type="dxa"/>
          </w:tcPr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рабочее место.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Овладевать навыками личной гигиены при приготовлении пищи. 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инструменты и приспособления для механической и кулинарной обработки рыбы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свежесть рыбы органолептическими методами. Определять срок годности рыбных консервов</w:t>
            </w:r>
            <w:proofErr w:type="gramStart"/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последовательность технологических операций по приготовлению рыбных блюд. Оттаивать и выполнять механическую кулинарную обработку свежемороженой рыбы. Выполнять механическую обработку чешуйчатой рыбы. Разделывать солёную рыбу. Осваивать безопасные приёмы труда.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Изучить виды тепловой обработки рыбы, технологии приготовления. 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 №1 «Определение свежести рыбы»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 №2 «Определение качества термической обработки рыбных блюд»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3 «Приготовление блюда из рыбы»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Подобрать рецепты блюд, отвечающие принципам рационального питания.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FA6B1F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9.11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992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B1F" w:rsidRPr="00235A0B" w:rsidTr="00FA6B1F">
        <w:trPr>
          <w:gridAfter w:val="2"/>
          <w:wAfter w:w="8439" w:type="dxa"/>
          <w:cantSplit/>
          <w:trHeight w:val="143"/>
        </w:trPr>
        <w:tc>
          <w:tcPr>
            <w:tcW w:w="949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2/10</w:t>
            </w:r>
          </w:p>
        </w:tc>
        <w:tc>
          <w:tcPr>
            <w:tcW w:w="2595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Нерыбные продукты моря. Технология приготовления блюд. 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4 «Приготовление блюда из морепродуктов»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9181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Изучать ассортимент нерыбных продуктов моря и технологии приготовления блюд из них. 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 определять степень готовности рыбных блюд.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Знакомиться с профессией повар.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Находить и представлять информацию о блюдах из рыбы и морепродуктов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4 «Приготовление блюда из морепродуктов»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Сервировать стол и дегустировать готовые блюда.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FA6B1F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992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B1F" w:rsidRPr="00235A0B" w:rsidTr="00FA6B1F">
        <w:trPr>
          <w:gridAfter w:val="2"/>
          <w:wAfter w:w="8439" w:type="dxa"/>
          <w:cantSplit/>
          <w:trHeight w:val="1540"/>
        </w:trPr>
        <w:tc>
          <w:tcPr>
            <w:tcW w:w="949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3/11</w:t>
            </w:r>
          </w:p>
        </w:tc>
        <w:tc>
          <w:tcPr>
            <w:tcW w:w="2595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первичной обработки мяса.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 №3 «Определение доброкачественности мяса и мясных продуктов»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9181" w:type="dxa"/>
          </w:tcPr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Изучать виды мяса и мясных продуктов, технологию первичной обработки.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качество мяса органолептическими методами. Подбирать инструменты и приспособления для механической и кулинарной обработки мяса.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 №3 «Определение доброкачественности мяса и мясных продуктов»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механическую кулинарную обработку мяса.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Отработать безопасные приёмы труда.  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Овладевать навыками деловых, уважительных, культурных отношений со всеми членами бригады    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 предъявлять  информацию  о значении и происхождении мясных блюд.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FA6B1F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992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B1F" w:rsidRPr="00235A0B" w:rsidTr="00FA6B1F">
        <w:trPr>
          <w:gridAfter w:val="2"/>
          <w:wAfter w:w="8439" w:type="dxa"/>
          <w:cantSplit/>
          <w:trHeight w:val="1540"/>
        </w:trPr>
        <w:tc>
          <w:tcPr>
            <w:tcW w:w="949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4/12</w:t>
            </w:r>
          </w:p>
        </w:tc>
        <w:tc>
          <w:tcPr>
            <w:tcW w:w="2595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приготовления блюд из мяса. 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«Приготовление блюда из мяса»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9181" w:type="dxa"/>
          </w:tcPr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Изучать технологии приготовления блюд из мяса: варки, жарки, тушения, запекания, изделий из </w:t>
            </w:r>
            <w:proofErr w:type="gramStart"/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рубленного</w:t>
            </w:r>
            <w:proofErr w:type="gramEnd"/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мяса, требования к качеству готовых блюд. 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последовательность приготовления блюда по инструкционной карте.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последовательность технологических операций по приготовлению мясных блюд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№5 «Приготовление блюда из мяса»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 №4 «Определение качества мясных блюд»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Органолептические оценивать готовые блюда.  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Овладевать навыками деловых, уважительных, культурных отношений со всеми членами бригады.  Осваивать безопасные приёмы труда.  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Проводить оценку качества термической обработки мясных блюд.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Сервировать стол и дегустировать готовые блюда.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Находить и представлять информацию о соусах и гарнирах к мясным блюдам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FA6B1F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992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B1F" w:rsidRPr="00235A0B" w:rsidTr="00FA6B1F">
        <w:trPr>
          <w:gridAfter w:val="2"/>
          <w:wAfter w:w="8439" w:type="dxa"/>
          <w:cantSplit/>
          <w:trHeight w:val="1117"/>
        </w:trPr>
        <w:tc>
          <w:tcPr>
            <w:tcW w:w="949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5/13</w:t>
            </w:r>
          </w:p>
        </w:tc>
        <w:tc>
          <w:tcPr>
            <w:tcW w:w="2595" w:type="dxa"/>
          </w:tcPr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приготовления блюд из птицы. Практическая работа «Приготовление блюда из птицы»</w:t>
            </w:r>
          </w:p>
          <w:p w:rsidR="00FA6B1F" w:rsidRPr="00235A0B" w:rsidRDefault="00FA6B1F" w:rsidP="0023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9181" w:type="dxa"/>
          </w:tcPr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Изучать виды птицы и технологии приготовления блюд.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технологию разделки птицы.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инструменты и приспособления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№6 «Приготовление блюда из птицы»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Органолептические оценивать готовые блюда.  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Овладевать навыками деловых, уважительных, культурных отношений со всеми членами бригады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информации из разных источников о национальной кухни</w:t>
            </w:r>
            <w:proofErr w:type="gramEnd"/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FA6B1F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992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B1F" w:rsidRPr="00235A0B" w:rsidTr="00FA6B1F">
        <w:trPr>
          <w:gridAfter w:val="2"/>
          <w:wAfter w:w="8439" w:type="dxa"/>
          <w:cantSplit/>
          <w:trHeight w:val="682"/>
        </w:trPr>
        <w:tc>
          <w:tcPr>
            <w:tcW w:w="949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6/14</w:t>
            </w:r>
          </w:p>
        </w:tc>
        <w:tc>
          <w:tcPr>
            <w:tcW w:w="2595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приготовления первых блюд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798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9181" w:type="dxa"/>
          </w:tcPr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Изучать классификацию супов, технологию приготовления первых блюд. 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правила безопасной работы с горячими жидкостями.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технологию приготовления заправочного супа.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№7 «Приготовление заправочного супа»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информации из разных источников об истории приготовления знаменитых во всем мире супов.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FA6B1F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992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B1F" w:rsidRPr="00235A0B" w:rsidTr="00FA6B1F">
        <w:trPr>
          <w:gridAfter w:val="2"/>
          <w:wAfter w:w="8439" w:type="dxa"/>
          <w:cantSplit/>
          <w:trHeight w:val="705"/>
        </w:trPr>
        <w:tc>
          <w:tcPr>
            <w:tcW w:w="949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7/15</w:t>
            </w:r>
          </w:p>
        </w:tc>
        <w:tc>
          <w:tcPr>
            <w:tcW w:w="2595" w:type="dxa"/>
          </w:tcPr>
          <w:p w:rsidR="00FA6B1F" w:rsidRPr="00235A0B" w:rsidRDefault="00FA6B1F" w:rsidP="00235A0B">
            <w:pPr>
              <w:widowControl w:val="0"/>
              <w:tabs>
                <w:tab w:val="left" w:pos="1200"/>
                <w:tab w:val="left" w:pos="1640"/>
                <w:tab w:val="left" w:pos="3680"/>
              </w:tabs>
              <w:autoSpaceDE w:val="0"/>
              <w:autoSpaceDN w:val="0"/>
              <w:adjustRightInd w:val="0"/>
              <w:spacing w:after="0" w:line="314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Этикет. 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к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5A0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с</w:t>
            </w:r>
            <w:r w:rsidRPr="00235A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5A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35A0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обеду. Практическая работа «Сервировка стола к обеду»</w:t>
            </w:r>
          </w:p>
        </w:tc>
        <w:tc>
          <w:tcPr>
            <w:tcW w:w="798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9181" w:type="dxa"/>
          </w:tcPr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Изучать привила сервировки стола к обеду, основные правила этикета.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Подбирать столовое бельё для сервировки стола к обеду. 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столовые приборы и посуду для обеда.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Составлять меню обеда. 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Рассчитывать количество и стоимость продуктов для приготовления обеда.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сервировку стола к обеду, овладевая навыками эстетического оформления стола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сервировку стола к обеду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Складывать салфетки.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№8 «Приготовление обеда. Сервировка стола к обеду»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творческой деятельности эстетического характера.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информации из разных источников об истории сервировки стола.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FA6B1F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992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B1F" w:rsidRPr="00235A0B" w:rsidTr="00235A0B">
        <w:trPr>
          <w:cantSplit/>
          <w:trHeight w:val="266"/>
        </w:trPr>
        <w:tc>
          <w:tcPr>
            <w:tcW w:w="23951" w:type="dxa"/>
            <w:gridSpan w:val="8"/>
          </w:tcPr>
          <w:p w:rsidR="00FA6B1F" w:rsidRPr="00235A0B" w:rsidRDefault="00FA6B1F" w:rsidP="0023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Выполнение творческого проекта «Приготовление воскресного семейного обеда</w:t>
            </w:r>
            <w:r w:rsidRPr="00235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 (4ч).</w:t>
            </w:r>
          </w:p>
        </w:tc>
      </w:tr>
      <w:tr w:rsidR="00FA6B1F" w:rsidRPr="00235A0B" w:rsidTr="00FA6B1F">
        <w:trPr>
          <w:gridAfter w:val="2"/>
          <w:wAfter w:w="8439" w:type="dxa"/>
          <w:cantSplit/>
          <w:trHeight w:val="841"/>
        </w:trPr>
        <w:tc>
          <w:tcPr>
            <w:tcW w:w="949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1/16</w:t>
            </w:r>
          </w:p>
        </w:tc>
        <w:tc>
          <w:tcPr>
            <w:tcW w:w="2595" w:type="dxa"/>
          </w:tcPr>
          <w:p w:rsidR="00FA6B1F" w:rsidRPr="00235A0B" w:rsidRDefault="00FA6B1F" w:rsidP="0023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Подготовительный этап</w:t>
            </w:r>
          </w:p>
          <w:p w:rsidR="00FA6B1F" w:rsidRPr="00235A0B" w:rsidRDefault="00FA6B1F" w:rsidP="0023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Эскизная разработка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9181" w:type="dxa"/>
          </w:tcPr>
          <w:p w:rsidR="00FA6B1F" w:rsidRPr="00235A0B" w:rsidRDefault="00FA6B1F" w:rsidP="00235A0B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Знакомиться с примерами творческих проектов предшественников </w:t>
            </w:r>
          </w:p>
          <w:p w:rsidR="00FA6B1F" w:rsidRPr="00235A0B" w:rsidRDefault="00FA6B1F" w:rsidP="00235A0B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Обсудить примеры проблемных ситуаций.</w:t>
            </w:r>
          </w:p>
          <w:p w:rsidR="00FA6B1F" w:rsidRPr="00235A0B" w:rsidRDefault="00FA6B1F" w:rsidP="00235A0B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цель и задачи проектной деятельности.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Провести исследовательскую работу по теме.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обоснование выбора проекта. </w:t>
            </w:r>
          </w:p>
          <w:p w:rsidR="00FA6B1F" w:rsidRPr="00235A0B" w:rsidRDefault="00FA6B1F" w:rsidP="00235A0B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Подготовить  поисковый (подготовительный), технологический этапы 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 эскизную разработку «Сервировки стола к обеду» 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Получить дополнительные  сведения в литературе и Интернете.</w:t>
            </w:r>
          </w:p>
          <w:p w:rsidR="00FA6B1F" w:rsidRPr="00235A0B" w:rsidRDefault="00FA6B1F" w:rsidP="00235A0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фо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я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 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ф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ли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яс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ль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235A0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у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аписк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к</w:t>
            </w:r>
            <w:r w:rsidRPr="00235A0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че</w:t>
            </w:r>
            <w:r w:rsidRPr="00235A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к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ек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35A0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у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6B1F" w:rsidRPr="00235A0B" w:rsidRDefault="00FA6B1F" w:rsidP="0023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од</w:t>
            </w:r>
            <w:r w:rsidRPr="00235A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а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а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э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ек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</w:t>
            </w:r>
            <w:r w:rsidRPr="00235A0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з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ен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35A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ци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235A0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к</w:t>
            </w:r>
            <w:r w:rsidRPr="00235A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  <w:p w:rsidR="00FA6B1F" w:rsidRPr="00235A0B" w:rsidRDefault="00FA6B1F" w:rsidP="00235A0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Проработать 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к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235A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35A0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35A0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з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а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 тв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чес</w:t>
            </w:r>
            <w:r w:rsidRPr="00235A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ек</w:t>
            </w:r>
            <w:r w:rsidRPr="00235A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  <w:p w:rsidR="00FA6B1F" w:rsidRPr="00235A0B" w:rsidRDefault="00FA6B1F" w:rsidP="00235A0B">
            <w:pPr>
              <w:widowControl w:val="0"/>
              <w:tabs>
                <w:tab w:val="left" w:pos="1580"/>
                <w:tab w:val="left" w:pos="2760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FA6B1F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</w:t>
            </w:r>
          </w:p>
        </w:tc>
        <w:tc>
          <w:tcPr>
            <w:tcW w:w="992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B1F" w:rsidRPr="00235A0B" w:rsidTr="00FA6B1F">
        <w:trPr>
          <w:gridAfter w:val="2"/>
          <w:wAfter w:w="8439" w:type="dxa"/>
          <w:cantSplit/>
          <w:trHeight w:val="841"/>
        </w:trPr>
        <w:tc>
          <w:tcPr>
            <w:tcW w:w="949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2/17</w:t>
            </w:r>
          </w:p>
        </w:tc>
        <w:tc>
          <w:tcPr>
            <w:tcW w:w="2595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ехнологический этап выполнения творческого проекта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а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т</w:t>
            </w:r>
            <w:r w:rsidRPr="00235A0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че</w:t>
            </w:r>
            <w:r w:rsidRPr="00235A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к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ек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798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9181" w:type="dxa"/>
          </w:tcPr>
          <w:p w:rsidR="00FA6B1F" w:rsidRPr="00235A0B" w:rsidRDefault="00FA6B1F" w:rsidP="0023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технологическую карту в соответствии последовательности выполнения проекта.</w:t>
            </w:r>
          </w:p>
          <w:p w:rsidR="00FA6B1F" w:rsidRPr="00235A0B" w:rsidRDefault="00FA6B1F" w:rsidP="0023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ы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лн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я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 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</w:t>
            </w:r>
            <w:r w:rsidRPr="00235A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35A0B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а</w:t>
            </w:r>
            <w:r w:rsidRPr="00235A0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з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«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Сервировки стола к обеду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»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Обосновать расчет расхода продуктов.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 и оценку качества мини проекта</w:t>
            </w:r>
            <w:proofErr w:type="gramStart"/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FA6B1F" w:rsidRPr="00235A0B" w:rsidRDefault="00FA6B1F" w:rsidP="00235A0B">
            <w:pPr>
              <w:widowControl w:val="0"/>
              <w:tabs>
                <w:tab w:val="left" w:pos="1580"/>
                <w:tab w:val="left" w:pos="2760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За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а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r w:rsidRPr="00235A0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че</w:t>
            </w:r>
            <w:r w:rsidRPr="00235A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ск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35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ек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ошибки</w:t>
            </w:r>
          </w:p>
        </w:tc>
        <w:tc>
          <w:tcPr>
            <w:tcW w:w="997" w:type="dxa"/>
          </w:tcPr>
          <w:p w:rsidR="00FA6B1F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</w:t>
            </w:r>
          </w:p>
        </w:tc>
        <w:tc>
          <w:tcPr>
            <w:tcW w:w="992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B1F" w:rsidRPr="00235A0B" w:rsidTr="00FA6B1F">
        <w:trPr>
          <w:gridAfter w:val="2"/>
          <w:wAfter w:w="8439" w:type="dxa"/>
          <w:cantSplit/>
          <w:trHeight w:val="455"/>
        </w:trPr>
        <w:tc>
          <w:tcPr>
            <w:tcW w:w="15512" w:type="dxa"/>
            <w:gridSpan w:val="6"/>
          </w:tcPr>
          <w:p w:rsidR="00FA6B1F" w:rsidRPr="00235A0B" w:rsidRDefault="00FA6B1F" w:rsidP="0023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«Технологии ручной обработки древесины и древесных материалов»</w:t>
            </w:r>
            <w:r w:rsidRPr="00235A0B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>(18 ч)</w:t>
            </w:r>
            <w:r w:rsidRPr="00235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A6B1F" w:rsidRPr="00235A0B" w:rsidTr="00FA6B1F">
        <w:trPr>
          <w:gridAfter w:val="2"/>
          <w:wAfter w:w="8439" w:type="dxa"/>
          <w:cantSplit/>
          <w:trHeight w:val="826"/>
        </w:trPr>
        <w:tc>
          <w:tcPr>
            <w:tcW w:w="949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1/18</w:t>
            </w:r>
          </w:p>
        </w:tc>
        <w:tc>
          <w:tcPr>
            <w:tcW w:w="2595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древесины, пороки древесины.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Лабораторно-практическая работа</w:t>
            </w:r>
          </w:p>
        </w:tc>
        <w:tc>
          <w:tcPr>
            <w:tcW w:w="798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9181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Изучать технологию заготовки древесины.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природные пороки древесины в заготовках.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Лабораторно-практическая работа № 2 «Распознавание пороков древесины»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Знакомиться с профессией вальщик леса.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Соблю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правила безопасного труда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7" w:type="dxa"/>
          </w:tcPr>
          <w:p w:rsidR="00FA6B1F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</w:t>
            </w:r>
          </w:p>
        </w:tc>
        <w:tc>
          <w:tcPr>
            <w:tcW w:w="992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B1F" w:rsidRPr="00235A0B" w:rsidTr="00FA6B1F">
        <w:trPr>
          <w:gridAfter w:val="2"/>
          <w:wAfter w:w="8439" w:type="dxa"/>
          <w:cantSplit/>
          <w:trHeight w:val="826"/>
        </w:trPr>
        <w:tc>
          <w:tcPr>
            <w:tcW w:w="949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2/19</w:t>
            </w:r>
          </w:p>
        </w:tc>
        <w:tc>
          <w:tcPr>
            <w:tcW w:w="2595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древесины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Лабораторно-практическая работа </w:t>
            </w:r>
          </w:p>
        </w:tc>
        <w:tc>
          <w:tcPr>
            <w:tcW w:w="798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9181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Изучать свойства древесины: влажность, твердость, прочность, упругость. 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Лабораторно-практическая работа № 3 «Исследование плотности древесины»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Лабораторно-практическая работа № 4 «Исследование влажности древесины».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Соблю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дать правила безопасного труда </w:t>
            </w:r>
          </w:p>
        </w:tc>
        <w:tc>
          <w:tcPr>
            <w:tcW w:w="997" w:type="dxa"/>
          </w:tcPr>
          <w:p w:rsidR="00FA6B1F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</w:t>
            </w:r>
          </w:p>
        </w:tc>
        <w:tc>
          <w:tcPr>
            <w:tcW w:w="992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B1F" w:rsidRPr="00235A0B" w:rsidTr="00FA6B1F">
        <w:trPr>
          <w:gridAfter w:val="1"/>
          <w:wAfter w:w="8425" w:type="dxa"/>
          <w:cantSplit/>
          <w:trHeight w:val="143"/>
        </w:trPr>
        <w:tc>
          <w:tcPr>
            <w:tcW w:w="949" w:type="dxa"/>
          </w:tcPr>
          <w:p w:rsidR="00FA6B1F" w:rsidRPr="00235A0B" w:rsidRDefault="00FA6B1F" w:rsidP="00235A0B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3/20</w:t>
            </w:r>
          </w:p>
        </w:tc>
        <w:tc>
          <w:tcPr>
            <w:tcW w:w="2595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Чертежи деталей из древесины. Сборочный чертеж.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798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9181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Изучать технологию обработки цилиндрической и конической формы ручными инструментами.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работа № 5 «Выполнение эскиза или чертежа детали из древесины. Чтение сборочного чертежа» 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Читать сборочные чертежи. 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ПК для подготовки 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графическо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35A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документации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7" w:type="dxa"/>
          </w:tcPr>
          <w:p w:rsidR="00FA6B1F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8.02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9.02</w:t>
            </w:r>
          </w:p>
        </w:tc>
        <w:tc>
          <w:tcPr>
            <w:tcW w:w="1006" w:type="dxa"/>
            <w:gridSpan w:val="2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B1F" w:rsidRPr="00235A0B" w:rsidTr="00FA6B1F">
        <w:trPr>
          <w:gridAfter w:val="1"/>
          <w:wAfter w:w="8425" w:type="dxa"/>
          <w:cantSplit/>
          <w:trHeight w:val="634"/>
        </w:trPr>
        <w:tc>
          <w:tcPr>
            <w:tcW w:w="949" w:type="dxa"/>
          </w:tcPr>
          <w:p w:rsidR="00FA6B1F" w:rsidRPr="00235A0B" w:rsidRDefault="00FA6B1F" w:rsidP="00235A0B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4/21</w:t>
            </w:r>
          </w:p>
        </w:tc>
        <w:tc>
          <w:tcPr>
            <w:tcW w:w="2595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карта изготовления деталей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798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9181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Изучать технологическую карту как основной документ для изготовления деталей. 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последовательност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35A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сборк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5A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изделия 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технологической документации. 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6 «Разработка технологической карты изготовления деталей из древесины»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Знакомиться с профессией технолога.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ПК для подготовки 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технологической</w:t>
            </w:r>
            <w:r w:rsidRPr="00235A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документации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FA6B1F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1006" w:type="dxa"/>
            <w:gridSpan w:val="2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B1F" w:rsidRPr="00235A0B" w:rsidTr="00FA6B1F">
        <w:trPr>
          <w:gridAfter w:val="1"/>
          <w:wAfter w:w="8425" w:type="dxa"/>
          <w:cantSplit/>
          <w:trHeight w:val="143"/>
        </w:trPr>
        <w:tc>
          <w:tcPr>
            <w:tcW w:w="949" w:type="dxa"/>
          </w:tcPr>
          <w:p w:rsidR="00FA6B1F" w:rsidRPr="00235A0B" w:rsidRDefault="00FA6B1F" w:rsidP="00235A0B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5/22</w:t>
            </w:r>
          </w:p>
        </w:tc>
        <w:tc>
          <w:tcPr>
            <w:tcW w:w="2595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 соединения брусков из древесины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798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9181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Изучать  технологию соединения брусков из древесины: внакладку.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работа № 7 «Изготовление изделия из древесины с соединением брусков внакладку» 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Изготовлять изделия из древесины с соединением брусков внакладку. Осуществлять сборку изделий по технологической документации. 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Соблю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правила безопасного труда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</w:t>
            </w:r>
          </w:p>
        </w:tc>
        <w:tc>
          <w:tcPr>
            <w:tcW w:w="1006" w:type="dxa"/>
            <w:gridSpan w:val="2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B1F" w:rsidRPr="00235A0B" w:rsidTr="00FA6B1F">
        <w:trPr>
          <w:gridAfter w:val="1"/>
          <w:wAfter w:w="8425" w:type="dxa"/>
          <w:cantSplit/>
          <w:trHeight w:val="143"/>
        </w:trPr>
        <w:tc>
          <w:tcPr>
            <w:tcW w:w="949" w:type="dxa"/>
          </w:tcPr>
          <w:p w:rsidR="00FA6B1F" w:rsidRPr="00235A0B" w:rsidRDefault="00FA6B1F" w:rsidP="00235A0B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6/23</w:t>
            </w:r>
          </w:p>
        </w:tc>
        <w:tc>
          <w:tcPr>
            <w:tcW w:w="2595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цилиндрических и конических деталей  ручным инструментом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798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9181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Изучать технологию изготовления цилиндрических и конических деталей  ручным инструментом.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работа № 8 «Изготовление деталей, имеющих цилиндрическую и коническую форму»  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Изготовлять детали, имеющие </w:t>
            </w:r>
            <w:r w:rsidRPr="00235A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цилиндрическу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235A0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5A0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коническу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235A0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фор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изготовление деталей  по технологической документации. 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Соблю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правила безопасного труда</w:t>
            </w:r>
          </w:p>
        </w:tc>
        <w:tc>
          <w:tcPr>
            <w:tcW w:w="997" w:type="dxa"/>
          </w:tcPr>
          <w:p w:rsidR="00FA6B1F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1006" w:type="dxa"/>
            <w:gridSpan w:val="2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B1F" w:rsidRPr="00235A0B" w:rsidTr="00FA6B1F">
        <w:trPr>
          <w:gridAfter w:val="1"/>
          <w:wAfter w:w="8425" w:type="dxa"/>
          <w:cantSplit/>
          <w:trHeight w:val="1445"/>
        </w:trPr>
        <w:tc>
          <w:tcPr>
            <w:tcW w:w="949" w:type="dxa"/>
          </w:tcPr>
          <w:p w:rsidR="00FA6B1F" w:rsidRPr="00235A0B" w:rsidRDefault="00FA6B1F" w:rsidP="00235A0B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7/24</w:t>
            </w:r>
          </w:p>
        </w:tc>
        <w:tc>
          <w:tcPr>
            <w:tcW w:w="2595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токарного станка по обработке древесины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798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9181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Изучать устройство токарного станка по обработке древесины. 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№9 «Изучение устройства токарного станка для обработки древесины» Управлять токарным станком для обработки древесины. Точить детали цилиндрической и конической формы на токарном станке. Применять контрольно-измерительные инструменты при выполнении токарных работ. Соблюдать правила безопасного труда при работе на станке</w:t>
            </w:r>
          </w:p>
        </w:tc>
        <w:tc>
          <w:tcPr>
            <w:tcW w:w="997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9.03</w:t>
            </w:r>
          </w:p>
        </w:tc>
        <w:tc>
          <w:tcPr>
            <w:tcW w:w="1006" w:type="dxa"/>
            <w:gridSpan w:val="2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B1F" w:rsidRPr="00235A0B" w:rsidTr="00FA6B1F">
        <w:trPr>
          <w:gridAfter w:val="1"/>
          <w:wAfter w:w="8425" w:type="dxa"/>
          <w:cantSplit/>
          <w:trHeight w:val="143"/>
        </w:trPr>
        <w:tc>
          <w:tcPr>
            <w:tcW w:w="949" w:type="dxa"/>
          </w:tcPr>
          <w:p w:rsidR="00FA6B1F" w:rsidRPr="00235A0B" w:rsidRDefault="00FA6B1F" w:rsidP="00235A0B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8/25</w:t>
            </w:r>
          </w:p>
        </w:tc>
        <w:tc>
          <w:tcPr>
            <w:tcW w:w="2595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Окрашивание изделий из древесины красками и эмалями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798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9181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Изучать технологию окрашивания изделий из древесины красками и эмалями.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11 «Окрашивание изделий из древесины краской или эмалью».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правила безопасного труда при работе с красками.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ПК для знакомства с ассортиментом современных красок и эмалей для древесины. </w:t>
            </w:r>
          </w:p>
        </w:tc>
        <w:tc>
          <w:tcPr>
            <w:tcW w:w="997" w:type="dxa"/>
          </w:tcPr>
          <w:p w:rsidR="00FA6B1F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1006" w:type="dxa"/>
            <w:gridSpan w:val="2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B1F" w:rsidRPr="00235A0B" w:rsidTr="00FA6B1F">
        <w:trPr>
          <w:gridAfter w:val="1"/>
          <w:wAfter w:w="8425" w:type="dxa"/>
          <w:cantSplit/>
          <w:trHeight w:val="143"/>
        </w:trPr>
        <w:tc>
          <w:tcPr>
            <w:tcW w:w="15526" w:type="dxa"/>
            <w:gridSpan w:val="7"/>
          </w:tcPr>
          <w:p w:rsidR="00FA6B1F" w:rsidRPr="00235A0B" w:rsidRDefault="00FA6B1F" w:rsidP="0023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 художественно-прикладной обработки материалов (6 часов)</w:t>
            </w:r>
          </w:p>
          <w:p w:rsidR="00FA6B1F" w:rsidRPr="00235A0B" w:rsidRDefault="00FA6B1F" w:rsidP="0023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A6B1F" w:rsidRPr="00235A0B" w:rsidTr="00FA6B1F">
        <w:trPr>
          <w:gridAfter w:val="1"/>
          <w:wAfter w:w="8425" w:type="dxa"/>
          <w:cantSplit/>
          <w:trHeight w:val="143"/>
        </w:trPr>
        <w:tc>
          <w:tcPr>
            <w:tcW w:w="949" w:type="dxa"/>
          </w:tcPr>
          <w:p w:rsidR="00FA6B1F" w:rsidRPr="00235A0B" w:rsidRDefault="00FA6B1F" w:rsidP="00235A0B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1/26</w:t>
            </w:r>
          </w:p>
        </w:tc>
        <w:tc>
          <w:tcPr>
            <w:tcW w:w="2595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Художественная обработка древесины 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Резьба по дереву</w:t>
            </w:r>
          </w:p>
        </w:tc>
        <w:tc>
          <w:tcPr>
            <w:tcW w:w="798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9181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Изучать историю художественной обработки древесины, оборудование и инструменты для резьбы по дереву. 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Изучать и соблюдать правила безопасного труда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ПК для знакомства с информацией изображения изделий, украшенных резьбой по дереву. </w:t>
            </w:r>
          </w:p>
        </w:tc>
        <w:tc>
          <w:tcPr>
            <w:tcW w:w="997" w:type="dxa"/>
          </w:tcPr>
          <w:p w:rsidR="00FA6B1F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</w:t>
            </w:r>
          </w:p>
        </w:tc>
        <w:tc>
          <w:tcPr>
            <w:tcW w:w="1006" w:type="dxa"/>
            <w:gridSpan w:val="2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B1F" w:rsidRPr="00235A0B" w:rsidTr="00FA6B1F">
        <w:trPr>
          <w:gridAfter w:val="1"/>
          <w:wAfter w:w="8425" w:type="dxa"/>
          <w:cantSplit/>
          <w:trHeight w:val="143"/>
        </w:trPr>
        <w:tc>
          <w:tcPr>
            <w:tcW w:w="949" w:type="dxa"/>
          </w:tcPr>
          <w:p w:rsidR="00FA6B1F" w:rsidRPr="00235A0B" w:rsidRDefault="00FA6B1F" w:rsidP="00235A0B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2/27</w:t>
            </w:r>
          </w:p>
        </w:tc>
        <w:tc>
          <w:tcPr>
            <w:tcW w:w="2595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резьбы по дереву и технология их выполнения.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Ажурная и </w:t>
            </w:r>
            <w:proofErr w:type="spellStart"/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плосковыемчатая</w:t>
            </w:r>
            <w:proofErr w:type="spellEnd"/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резьба.</w:t>
            </w:r>
          </w:p>
        </w:tc>
        <w:tc>
          <w:tcPr>
            <w:tcW w:w="798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9181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Изучать виды резьбы по дереву: ажурную резьбу и технологию её выполнения; </w:t>
            </w:r>
            <w:proofErr w:type="spellStart"/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плосковыемчатую</w:t>
            </w:r>
            <w:proofErr w:type="spellEnd"/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резьбу, технологию выполнения геометрической резьбы. 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Выбирать материалы и заготовки для резьбы по дереву. 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Знакомиться с профессией резчика по дереву. 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7" w:type="dxa"/>
          </w:tcPr>
          <w:p w:rsidR="00FA6B1F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5.04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6.04</w:t>
            </w:r>
          </w:p>
        </w:tc>
        <w:tc>
          <w:tcPr>
            <w:tcW w:w="1006" w:type="dxa"/>
            <w:gridSpan w:val="2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B1F" w:rsidRPr="00235A0B" w:rsidTr="00FA6B1F">
        <w:trPr>
          <w:gridAfter w:val="1"/>
          <w:wAfter w:w="8425" w:type="dxa"/>
          <w:cantSplit/>
          <w:trHeight w:val="143"/>
        </w:trPr>
        <w:tc>
          <w:tcPr>
            <w:tcW w:w="949" w:type="dxa"/>
          </w:tcPr>
          <w:p w:rsidR="00FA6B1F" w:rsidRPr="00235A0B" w:rsidRDefault="00FA6B1F" w:rsidP="00235A0B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3/28</w:t>
            </w:r>
          </w:p>
        </w:tc>
        <w:tc>
          <w:tcPr>
            <w:tcW w:w="2595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Рельефная и скульптурная резьба по дереву.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798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9181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Изучать виды резьбы по дереву: рельефную резьбу  и скульптурную.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Практическая работа: «Художественная резьба по дереву»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Разрабатывать  изделия с учётом назначения и эстетических свойств. Осваивать приёмы выполнения основных операций ручными инструментами. Изготовлять изделия, содержащие художественную резьбу, по эскизам и чертежам. Представлять презентацию изделий. Соблюдать правила безопасного труда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FA6B1F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1006" w:type="dxa"/>
            <w:gridSpan w:val="2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B1F" w:rsidRPr="00235A0B" w:rsidTr="00235A0B">
        <w:trPr>
          <w:cantSplit/>
          <w:trHeight w:val="266"/>
        </w:trPr>
        <w:tc>
          <w:tcPr>
            <w:tcW w:w="23951" w:type="dxa"/>
            <w:gridSpan w:val="8"/>
          </w:tcPr>
          <w:p w:rsidR="00FA6B1F" w:rsidRPr="00235A0B" w:rsidRDefault="00FA6B1F" w:rsidP="0023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Выполнение творческого проекта «Подставка для чашек</w:t>
            </w:r>
            <w:r w:rsidRPr="00235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 (4ч).</w:t>
            </w:r>
          </w:p>
          <w:p w:rsidR="00FA6B1F" w:rsidRPr="00235A0B" w:rsidRDefault="00FA6B1F" w:rsidP="0023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A6B1F" w:rsidRPr="00235A0B" w:rsidTr="00FA6B1F">
        <w:trPr>
          <w:gridAfter w:val="1"/>
          <w:wAfter w:w="8425" w:type="dxa"/>
          <w:cantSplit/>
          <w:trHeight w:val="143"/>
        </w:trPr>
        <w:tc>
          <w:tcPr>
            <w:tcW w:w="949" w:type="dxa"/>
          </w:tcPr>
          <w:p w:rsidR="00FA6B1F" w:rsidRPr="00235A0B" w:rsidRDefault="00FA6B1F" w:rsidP="00235A0B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1/29</w:t>
            </w:r>
          </w:p>
        </w:tc>
        <w:tc>
          <w:tcPr>
            <w:tcW w:w="2595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проектная  работа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чертежей, технологической карты.</w:t>
            </w:r>
          </w:p>
        </w:tc>
        <w:tc>
          <w:tcPr>
            <w:tcW w:w="798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9181" w:type="dxa"/>
          </w:tcPr>
          <w:p w:rsidR="00FA6B1F" w:rsidRPr="00235A0B" w:rsidRDefault="00FA6B1F" w:rsidP="00235A0B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Знакомиться с примерами творческих проектов предшественников </w:t>
            </w:r>
          </w:p>
          <w:p w:rsidR="00FA6B1F" w:rsidRPr="00235A0B" w:rsidRDefault="00FA6B1F" w:rsidP="00235A0B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и задачи проектной деятельности. </w:t>
            </w:r>
          </w:p>
          <w:p w:rsidR="00FA6B1F" w:rsidRPr="00235A0B" w:rsidRDefault="00FA6B1F" w:rsidP="00235A0B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Проанализировать ситуацию и разработать первоначальные идеи, отвечающие критериям выбора изделия.  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Выбрать лучший вариант изделия, дополнительные и основные материалы,  оборудование.</w:t>
            </w:r>
          </w:p>
          <w:p w:rsidR="00FA6B1F" w:rsidRPr="00235A0B" w:rsidRDefault="00FA6B1F" w:rsidP="00235A0B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чертежи деталей изделия.</w:t>
            </w:r>
          </w:p>
          <w:p w:rsidR="00FA6B1F" w:rsidRPr="00235A0B" w:rsidRDefault="00FA6B1F" w:rsidP="00235A0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технологическую карту необходимых деталей в соответствии последовательности выполнения проекта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  <w:p w:rsidR="00FA6B1F" w:rsidRPr="00235A0B" w:rsidRDefault="00FA6B1F" w:rsidP="0023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од</w:t>
            </w:r>
            <w:r w:rsidRPr="00235A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а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а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э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ек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</w:t>
            </w:r>
            <w:r w:rsidRPr="00235A0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з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ен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35A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ци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235A0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к</w:t>
            </w:r>
            <w:r w:rsidRPr="00235A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  <w:p w:rsidR="00FA6B1F" w:rsidRPr="00235A0B" w:rsidRDefault="00FA6B1F" w:rsidP="00235A0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Проработать 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к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235A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35A0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35A0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з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а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 тв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чес</w:t>
            </w:r>
            <w:r w:rsidRPr="00235A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ек</w:t>
            </w:r>
            <w:r w:rsidRPr="00235A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  <w:p w:rsidR="00FA6B1F" w:rsidRPr="00235A0B" w:rsidRDefault="00FA6B1F" w:rsidP="00235A0B">
            <w:pPr>
              <w:widowControl w:val="0"/>
              <w:tabs>
                <w:tab w:val="left" w:pos="1580"/>
                <w:tab w:val="left" w:pos="2760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FA6B1F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1006" w:type="dxa"/>
            <w:gridSpan w:val="2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B1F" w:rsidRPr="00235A0B" w:rsidTr="00FA6B1F">
        <w:trPr>
          <w:gridAfter w:val="1"/>
          <w:wAfter w:w="8425" w:type="dxa"/>
          <w:cantSplit/>
          <w:trHeight w:val="143"/>
        </w:trPr>
        <w:tc>
          <w:tcPr>
            <w:tcW w:w="949" w:type="dxa"/>
          </w:tcPr>
          <w:p w:rsidR="00FA6B1F" w:rsidRPr="00235A0B" w:rsidRDefault="00FA6B1F" w:rsidP="00235A0B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2595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творческого проекта «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Подставка для чашек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Защита.   </w:t>
            </w:r>
          </w:p>
        </w:tc>
        <w:tc>
          <w:tcPr>
            <w:tcW w:w="798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9181" w:type="dxa"/>
          </w:tcPr>
          <w:p w:rsidR="00FA6B1F" w:rsidRPr="00235A0B" w:rsidRDefault="00FA6B1F" w:rsidP="0023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Обосновать расчет себестоимости изготовления изделия.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фо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я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 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ф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ли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яс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ль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235A0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у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аписк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к</w:t>
            </w:r>
            <w:r w:rsidRPr="00235A0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че</w:t>
            </w:r>
            <w:r w:rsidRPr="00235A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к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ек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35A0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у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 и оценку качества проекта.</w:t>
            </w:r>
          </w:p>
          <w:p w:rsidR="00FA6B1F" w:rsidRPr="00235A0B" w:rsidRDefault="00FA6B1F" w:rsidP="00235A0B">
            <w:pPr>
              <w:widowControl w:val="0"/>
              <w:tabs>
                <w:tab w:val="left" w:pos="1580"/>
                <w:tab w:val="left" w:pos="2760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За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а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r w:rsidRPr="00235A0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че</w:t>
            </w:r>
            <w:r w:rsidRPr="00235A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ск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35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</w:t>
            </w:r>
            <w:r w:rsidRPr="00235A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235A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235A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ек</w:t>
            </w: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ошибки</w:t>
            </w:r>
          </w:p>
        </w:tc>
        <w:tc>
          <w:tcPr>
            <w:tcW w:w="997" w:type="dxa"/>
          </w:tcPr>
          <w:p w:rsidR="00FA6B1F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006" w:type="dxa"/>
            <w:gridSpan w:val="2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B1F" w:rsidRPr="00235A0B" w:rsidTr="00FA6B1F">
        <w:trPr>
          <w:gridAfter w:val="1"/>
          <w:wAfter w:w="8425" w:type="dxa"/>
          <w:cantSplit/>
          <w:trHeight w:val="143"/>
        </w:trPr>
        <w:tc>
          <w:tcPr>
            <w:tcW w:w="15526" w:type="dxa"/>
            <w:gridSpan w:val="7"/>
          </w:tcPr>
          <w:p w:rsidR="00FA6B1F" w:rsidRPr="00235A0B" w:rsidRDefault="00FA6B1F" w:rsidP="0023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Технология ручной и машинной обработки металлов и искусственных материалов </w:t>
            </w:r>
          </w:p>
          <w:p w:rsidR="00FA6B1F" w:rsidRPr="00235A0B" w:rsidRDefault="00FA6B1F" w:rsidP="0023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(8 часов)</w:t>
            </w:r>
          </w:p>
        </w:tc>
      </w:tr>
      <w:tr w:rsidR="00FA6B1F" w:rsidRPr="00235A0B" w:rsidTr="00FA6B1F">
        <w:trPr>
          <w:gridAfter w:val="1"/>
          <w:wAfter w:w="8425" w:type="dxa"/>
          <w:cantSplit/>
          <w:trHeight w:val="3872"/>
        </w:trPr>
        <w:tc>
          <w:tcPr>
            <w:tcW w:w="949" w:type="dxa"/>
          </w:tcPr>
          <w:p w:rsidR="00FA6B1F" w:rsidRPr="00235A0B" w:rsidRDefault="00FA6B1F" w:rsidP="00235A0B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1/31</w:t>
            </w:r>
          </w:p>
        </w:tc>
        <w:tc>
          <w:tcPr>
            <w:tcW w:w="2595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Текстильные материалы из химических волокон.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работа.</w:t>
            </w:r>
          </w:p>
        </w:tc>
        <w:tc>
          <w:tcPr>
            <w:tcW w:w="798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9181" w:type="dxa"/>
          </w:tcPr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Изучать производство нетканых и  текстильных материалов из химических волокон, виды и свойства тканей из них.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 представлять информацию о современных материалах из химических волокон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об их применении в текстиле.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Ознакомиться с   характеристиками различных видов волокон и тканей по  коллекциям. 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 №5 «Изучение свойств текстильных материалов из химических волокон»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Составлять коллекции тканей и нетканых материалов из химических волокон. Исследовать свойства текстильных материалов из химических волокон. Подбирать ткань по волокнистому составу для различных швейных изделий. 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результаты исследований.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Знакомиться с профессией оператор на производстве химических волокон. 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результаты исследований.</w:t>
            </w:r>
          </w:p>
        </w:tc>
        <w:tc>
          <w:tcPr>
            <w:tcW w:w="997" w:type="dxa"/>
          </w:tcPr>
          <w:p w:rsidR="00FA6B1F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3.05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4.05</w:t>
            </w:r>
          </w:p>
        </w:tc>
        <w:tc>
          <w:tcPr>
            <w:tcW w:w="1006" w:type="dxa"/>
            <w:gridSpan w:val="2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B1F" w:rsidRPr="00235A0B" w:rsidTr="00FA6B1F">
        <w:trPr>
          <w:gridAfter w:val="1"/>
          <w:wAfter w:w="8425" w:type="dxa"/>
          <w:cantSplit/>
          <w:trHeight w:val="2045"/>
        </w:trPr>
        <w:tc>
          <w:tcPr>
            <w:tcW w:w="949" w:type="dxa"/>
          </w:tcPr>
          <w:p w:rsidR="00FA6B1F" w:rsidRPr="00235A0B" w:rsidRDefault="00FA6B1F" w:rsidP="00235A0B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2/32</w:t>
            </w:r>
          </w:p>
        </w:tc>
        <w:tc>
          <w:tcPr>
            <w:tcW w:w="2595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Машиноведение. Устройство швейной машины. 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Приспособления к швейной машине.</w:t>
            </w:r>
          </w:p>
        </w:tc>
        <w:tc>
          <w:tcPr>
            <w:tcW w:w="798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9181" w:type="dxa"/>
          </w:tcPr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Изучать основные узлы швейной машины с электрическим приводом.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Изучать устройство машинной иглы. Выполнять замену машинной иглы. Определять вид дефекта строчки по её виду. Изучать устройство регулятора натяжения верхней нитки. Подготавливать швейную машину к работе.  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Ознакомиться с приспособлениями к швейной машине.</w:t>
            </w:r>
          </w:p>
          <w:p w:rsidR="00FA6B1F" w:rsidRPr="00235A0B" w:rsidRDefault="00FA6B1F" w:rsidP="0023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Ознакомиться с безопасными приёмами работы на швейной машине. Находить и предъявлять информацию об истории возникновения швейной машины. </w:t>
            </w:r>
          </w:p>
        </w:tc>
        <w:tc>
          <w:tcPr>
            <w:tcW w:w="997" w:type="dxa"/>
          </w:tcPr>
          <w:p w:rsidR="00FA6B1F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1006" w:type="dxa"/>
            <w:gridSpan w:val="2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B1F" w:rsidRPr="00235A0B" w:rsidTr="00FA6B1F">
        <w:trPr>
          <w:gridAfter w:val="1"/>
          <w:wAfter w:w="8425" w:type="dxa"/>
          <w:cantSplit/>
          <w:trHeight w:val="1363"/>
        </w:trPr>
        <w:tc>
          <w:tcPr>
            <w:tcW w:w="949" w:type="dxa"/>
          </w:tcPr>
          <w:p w:rsidR="00FA6B1F" w:rsidRPr="00235A0B" w:rsidRDefault="00FA6B1F" w:rsidP="00235A0B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3/33</w:t>
            </w:r>
          </w:p>
        </w:tc>
        <w:tc>
          <w:tcPr>
            <w:tcW w:w="2595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машиноведения. Составные части машин.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798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9181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Изучать основные части машин: двигатель, передаточный механизм и рабочий орган. Механизмы передачи движения: цепной, зубчатый, реечный. 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13 «Изучение составных частей машин»</w:t>
            </w:r>
          </w:p>
        </w:tc>
        <w:tc>
          <w:tcPr>
            <w:tcW w:w="997" w:type="dxa"/>
          </w:tcPr>
          <w:p w:rsidR="00FA6B1F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1006" w:type="dxa"/>
            <w:gridSpan w:val="2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B1F" w:rsidRPr="00235A0B" w:rsidTr="00FA6B1F">
        <w:trPr>
          <w:gridAfter w:val="1"/>
          <w:wAfter w:w="8425" w:type="dxa"/>
          <w:cantSplit/>
          <w:trHeight w:val="1612"/>
        </w:trPr>
        <w:tc>
          <w:tcPr>
            <w:tcW w:w="949" w:type="dxa"/>
          </w:tcPr>
          <w:p w:rsidR="00FA6B1F" w:rsidRPr="00235A0B" w:rsidRDefault="00FA6B1F" w:rsidP="00235A0B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4/34</w:t>
            </w:r>
          </w:p>
        </w:tc>
        <w:tc>
          <w:tcPr>
            <w:tcW w:w="2595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Свойства черных и цветных металлов.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798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9181" w:type="dxa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Изучать механические и технологические свойства металлов и сплавов. Виды распространенных цветных металлов и сплавов. Разновидности пластмасс в зависимости от добавок к основным полимерам.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Лабораторно-практическая работа № 14 «Ознакомление со свойствами металлов и сплавов, искусственных материалов»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 предъявлять информацию о том, какие искусственные материалы человек применяет в науке, технике, повседневной жизни.</w:t>
            </w:r>
          </w:p>
        </w:tc>
        <w:tc>
          <w:tcPr>
            <w:tcW w:w="997" w:type="dxa"/>
          </w:tcPr>
          <w:p w:rsidR="00FA6B1F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</w:t>
            </w:r>
          </w:p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</w:t>
            </w:r>
          </w:p>
        </w:tc>
        <w:tc>
          <w:tcPr>
            <w:tcW w:w="1006" w:type="dxa"/>
            <w:gridSpan w:val="2"/>
          </w:tcPr>
          <w:p w:rsidR="00FA6B1F" w:rsidRPr="00235A0B" w:rsidRDefault="00FA6B1F" w:rsidP="002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7D4C" w:rsidRPr="00235A0B" w:rsidRDefault="00367D4C" w:rsidP="00235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67D4C" w:rsidRPr="00235A0B" w:rsidSect="00235A0B">
      <w:pgSz w:w="16838" w:h="11906" w:orient="landscape"/>
      <w:pgMar w:top="720" w:right="81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050" w:rsidRDefault="001F3050">
      <w:pPr>
        <w:spacing w:after="0" w:line="240" w:lineRule="auto"/>
      </w:pPr>
      <w:r>
        <w:separator/>
      </w:r>
    </w:p>
  </w:endnote>
  <w:endnote w:type="continuationSeparator" w:id="1">
    <w:p w:rsidR="001F3050" w:rsidRDefault="001F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95626"/>
    </w:sdtPr>
    <w:sdtContent>
      <w:p w:rsidR="00887F2E" w:rsidRDefault="00246A43">
        <w:pPr>
          <w:pStyle w:val="a3"/>
          <w:jc w:val="right"/>
        </w:pPr>
        <w:r>
          <w:fldChar w:fldCharType="begin"/>
        </w:r>
        <w:r w:rsidR="00235A0B">
          <w:instrText xml:space="preserve"> PAGE   \* MERGEFORMAT </w:instrText>
        </w:r>
        <w:r>
          <w:fldChar w:fldCharType="separate"/>
        </w:r>
        <w:r w:rsidR="00A13A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7F2E" w:rsidRDefault="00A13A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050" w:rsidRDefault="001F3050">
      <w:pPr>
        <w:spacing w:after="0" w:line="240" w:lineRule="auto"/>
      </w:pPr>
      <w:r>
        <w:separator/>
      </w:r>
    </w:p>
  </w:footnote>
  <w:footnote w:type="continuationSeparator" w:id="1">
    <w:p w:rsidR="001F3050" w:rsidRDefault="001F3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C79"/>
    <w:multiLevelType w:val="hybridMultilevel"/>
    <w:tmpl w:val="1482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02FB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645207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8A2EC2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FC04DF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FF78F2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D63E43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FA45E1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D33427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D476964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332571"/>
    <w:multiLevelType w:val="hybridMultilevel"/>
    <w:tmpl w:val="FD2C2CAC"/>
    <w:lvl w:ilvl="0" w:tplc="52A4B24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61555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3975603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3DF30D8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03A3AED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08B551A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D602A66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63C1574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7952B36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A3F7E0C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E14F23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FC713BA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2E23308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34E761A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45271B1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546093F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76729F6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1F92AD1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20C0945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3F97B79"/>
    <w:multiLevelType w:val="hybridMultilevel"/>
    <w:tmpl w:val="6B421A6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79E103FB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C1E688B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C854363"/>
    <w:multiLevelType w:val="hybridMultilevel"/>
    <w:tmpl w:val="D0B2CFB8"/>
    <w:lvl w:ilvl="0" w:tplc="D57EC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3"/>
  </w:num>
  <w:num w:numId="4">
    <w:abstractNumId w:val="11"/>
  </w:num>
  <w:num w:numId="5">
    <w:abstractNumId w:val="0"/>
  </w:num>
  <w:num w:numId="6">
    <w:abstractNumId w:val="23"/>
  </w:num>
  <w:num w:numId="7">
    <w:abstractNumId w:val="29"/>
  </w:num>
  <w:num w:numId="8">
    <w:abstractNumId w:val="15"/>
  </w:num>
  <w:num w:numId="9">
    <w:abstractNumId w:val="17"/>
  </w:num>
  <w:num w:numId="10">
    <w:abstractNumId w:val="18"/>
  </w:num>
  <w:num w:numId="11">
    <w:abstractNumId w:val="13"/>
  </w:num>
  <w:num w:numId="12">
    <w:abstractNumId w:val="32"/>
  </w:num>
  <w:num w:numId="13">
    <w:abstractNumId w:val="26"/>
  </w:num>
  <w:num w:numId="14">
    <w:abstractNumId w:val="20"/>
  </w:num>
  <w:num w:numId="15">
    <w:abstractNumId w:val="25"/>
  </w:num>
  <w:num w:numId="16">
    <w:abstractNumId w:val="21"/>
  </w:num>
  <w:num w:numId="17">
    <w:abstractNumId w:val="12"/>
  </w:num>
  <w:num w:numId="18">
    <w:abstractNumId w:val="2"/>
  </w:num>
  <w:num w:numId="19">
    <w:abstractNumId w:val="9"/>
  </w:num>
  <w:num w:numId="20">
    <w:abstractNumId w:val="22"/>
  </w:num>
  <w:num w:numId="21">
    <w:abstractNumId w:val="28"/>
  </w:num>
  <w:num w:numId="22">
    <w:abstractNumId w:val="16"/>
  </w:num>
  <w:num w:numId="23">
    <w:abstractNumId w:val="1"/>
  </w:num>
  <w:num w:numId="24">
    <w:abstractNumId w:val="4"/>
  </w:num>
  <w:num w:numId="25">
    <w:abstractNumId w:val="8"/>
  </w:num>
  <w:num w:numId="26">
    <w:abstractNumId w:val="31"/>
  </w:num>
  <w:num w:numId="27">
    <w:abstractNumId w:val="24"/>
  </w:num>
  <w:num w:numId="28">
    <w:abstractNumId w:val="3"/>
  </w:num>
  <w:num w:numId="29">
    <w:abstractNumId w:val="6"/>
  </w:num>
  <w:num w:numId="30">
    <w:abstractNumId w:val="19"/>
  </w:num>
  <w:num w:numId="31">
    <w:abstractNumId w:val="27"/>
  </w:num>
  <w:num w:numId="32">
    <w:abstractNumId w:val="5"/>
  </w:num>
  <w:num w:numId="33">
    <w:abstractNumId w:val="14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A0B"/>
    <w:rsid w:val="001417FF"/>
    <w:rsid w:val="001F3050"/>
    <w:rsid w:val="00235A0B"/>
    <w:rsid w:val="00246A43"/>
    <w:rsid w:val="00264055"/>
    <w:rsid w:val="002D5979"/>
    <w:rsid w:val="00367D4C"/>
    <w:rsid w:val="005F009A"/>
    <w:rsid w:val="007D0F36"/>
    <w:rsid w:val="009942DA"/>
    <w:rsid w:val="00A13A6D"/>
    <w:rsid w:val="00A35670"/>
    <w:rsid w:val="00B8244F"/>
    <w:rsid w:val="00C84021"/>
    <w:rsid w:val="00CB581E"/>
    <w:rsid w:val="00E87083"/>
    <w:rsid w:val="00FA6B1F"/>
    <w:rsid w:val="00FA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35A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35A0B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235A0B"/>
    <w:pPr>
      <w:ind w:left="720"/>
      <w:contextualSpacing/>
    </w:pPr>
  </w:style>
  <w:style w:type="numbering" w:customStyle="1" w:styleId="1">
    <w:name w:val="Нет списка1"/>
    <w:next w:val="a2"/>
    <w:semiHidden/>
    <w:rsid w:val="00235A0B"/>
  </w:style>
  <w:style w:type="paragraph" w:styleId="a6">
    <w:name w:val="Body Text Indent"/>
    <w:basedOn w:val="a"/>
    <w:link w:val="a7"/>
    <w:rsid w:val="00235A0B"/>
    <w:pPr>
      <w:spacing w:after="0" w:line="240" w:lineRule="auto"/>
      <w:ind w:hanging="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35A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235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0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35A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35A0B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235A0B"/>
    <w:pPr>
      <w:ind w:left="720"/>
      <w:contextualSpacing/>
    </w:pPr>
  </w:style>
  <w:style w:type="numbering" w:customStyle="1" w:styleId="1">
    <w:name w:val="Нет списка1"/>
    <w:next w:val="a2"/>
    <w:semiHidden/>
    <w:rsid w:val="00235A0B"/>
  </w:style>
  <w:style w:type="paragraph" w:styleId="a6">
    <w:name w:val="Body Text Indent"/>
    <w:basedOn w:val="a"/>
    <w:link w:val="a7"/>
    <w:rsid w:val="00235A0B"/>
    <w:pPr>
      <w:spacing w:after="0" w:line="240" w:lineRule="auto"/>
      <w:ind w:hanging="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35A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235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0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4930</Words>
  <Characters>28104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veg14</cp:lastModifiedBy>
  <cp:revision>10</cp:revision>
  <cp:lastPrinted>2018-09-14T01:06:00Z</cp:lastPrinted>
  <dcterms:created xsi:type="dcterms:W3CDTF">2016-10-17T11:58:00Z</dcterms:created>
  <dcterms:modified xsi:type="dcterms:W3CDTF">2019-08-26T17:38:00Z</dcterms:modified>
</cp:coreProperties>
</file>